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eastAsia="宋体" w:cs="Times New Roman"/>
          <w:b/>
          <w:spacing w:val="-20"/>
          <w:sz w:val="52"/>
          <w:szCs w:val="52"/>
        </w:rPr>
      </w:pPr>
      <w:r>
        <w:rPr>
          <w:rFonts w:hint="eastAsia" w:ascii="宋体" w:hAnsi="宋体" w:eastAsia="宋体" w:cs="Times New Roman"/>
          <w:b/>
          <w:spacing w:val="-20"/>
          <w:sz w:val="52"/>
          <w:szCs w:val="52"/>
        </w:rPr>
        <w:t>国投新材料有限公司</w:t>
      </w:r>
    </w:p>
    <w:p>
      <w:pPr>
        <w:snapToGrid w:val="0"/>
        <w:spacing w:line="360" w:lineRule="auto"/>
        <w:jc w:val="center"/>
        <w:rPr>
          <w:rFonts w:hint="eastAsia" w:ascii="宋体" w:hAnsi="宋体" w:eastAsia="宋体" w:cs="Times New Roman"/>
          <w:b/>
          <w:spacing w:val="-20"/>
          <w:sz w:val="52"/>
          <w:szCs w:val="52"/>
          <w:lang w:val="en-US" w:eastAsia="zh-CN"/>
        </w:rPr>
      </w:pPr>
      <w:r>
        <w:rPr>
          <w:rFonts w:hint="eastAsia" w:ascii="宋体" w:hAnsi="宋体" w:cs="Times New Roman"/>
          <w:b/>
          <w:spacing w:val="-20"/>
          <w:sz w:val="52"/>
          <w:szCs w:val="52"/>
          <w:lang w:eastAsia="zh-CN"/>
        </w:rPr>
        <w:t>焊带二车间封围工程</w:t>
      </w:r>
    </w:p>
    <w:p>
      <w:pPr>
        <w:snapToGrid w:val="0"/>
        <w:spacing w:line="360" w:lineRule="auto"/>
        <w:jc w:val="center"/>
        <w:rPr>
          <w:rFonts w:hint="eastAsia" w:ascii="宋体" w:hAnsi="宋体" w:eastAsia="宋体" w:cs="Times New Roman"/>
          <w:b/>
          <w:spacing w:val="-20"/>
          <w:sz w:val="52"/>
          <w:szCs w:val="52"/>
        </w:rPr>
      </w:pPr>
      <w:r>
        <w:rPr>
          <w:rFonts w:hint="eastAsia" w:ascii="宋体" w:hAnsi="宋体" w:cs="Times New Roman"/>
          <w:b/>
          <w:spacing w:val="-20"/>
          <w:sz w:val="52"/>
          <w:szCs w:val="52"/>
          <w:lang w:eastAsia="zh-CN"/>
        </w:rPr>
        <w:t>招标</w:t>
      </w:r>
      <w:r>
        <w:rPr>
          <w:rFonts w:hint="eastAsia" w:ascii="宋体" w:hAnsi="宋体" w:eastAsia="宋体" w:cs="Times New Roman"/>
          <w:b/>
          <w:spacing w:val="-20"/>
          <w:sz w:val="52"/>
          <w:szCs w:val="52"/>
          <w:lang w:eastAsia="zh-CN"/>
        </w:rPr>
        <w:t>函</w:t>
      </w:r>
    </w:p>
    <w:p>
      <w:pPr>
        <w:snapToGrid w:val="0"/>
        <w:spacing w:line="360" w:lineRule="auto"/>
        <w:jc w:val="center"/>
        <w:rPr>
          <w:rFonts w:hint="default" w:ascii="宋体" w:hAnsi="宋体" w:eastAsia="宋体"/>
          <w:b/>
          <w:sz w:val="36"/>
          <w:szCs w:val="36"/>
          <w:lang w:val="en-US" w:eastAsia="zh-CN"/>
        </w:rPr>
      </w:pPr>
      <w:r>
        <w:rPr>
          <w:rFonts w:hint="eastAsia" w:ascii="宋体" w:hAnsi="宋体"/>
          <w:b/>
          <w:spacing w:val="-20"/>
          <w:sz w:val="28"/>
          <w:szCs w:val="28"/>
        </w:rPr>
        <w:t>招标编号：</w:t>
      </w:r>
      <w:r>
        <w:rPr>
          <w:rFonts w:hint="eastAsia" w:ascii="宋体" w:hAnsi="宋体"/>
          <w:b/>
          <w:spacing w:val="-20"/>
          <w:sz w:val="28"/>
          <w:szCs w:val="28"/>
        </w:rPr>
        <w:tab/>
      </w:r>
      <w:r>
        <w:rPr>
          <w:rFonts w:ascii="宋体" w:hAnsi="宋体" w:cs="仿宋"/>
          <w:sz w:val="28"/>
          <w:szCs w:val="28"/>
        </w:rPr>
        <w:t xml:space="preserve"> </w:t>
      </w:r>
      <w:r>
        <w:rPr>
          <w:rFonts w:hint="eastAsia" w:ascii="宋体" w:hAnsi="宋体" w:eastAsia="宋体" w:cs="Times New Roman"/>
          <w:b/>
          <w:spacing w:val="-20"/>
          <w:sz w:val="28"/>
          <w:szCs w:val="28"/>
          <w:lang w:val="en-US" w:eastAsia="zh-CN"/>
        </w:rPr>
        <w:t>GTXCL</w:t>
      </w:r>
      <w:r>
        <w:rPr>
          <w:rFonts w:hint="eastAsia" w:ascii="宋体" w:hAnsi="宋体"/>
          <w:b/>
          <w:spacing w:val="-20"/>
          <w:sz w:val="28"/>
          <w:szCs w:val="28"/>
          <w:lang w:val="en-US" w:eastAsia="zh-CN"/>
        </w:rPr>
        <w:t>-2206-23</w:t>
      </w:r>
      <w:bookmarkStart w:id="0" w:name="_GoBack"/>
      <w:bookmarkEnd w:id="0"/>
    </w:p>
    <w:p>
      <w:pPr>
        <w:numPr>
          <w:ilvl w:val="0"/>
          <w:numId w:val="0"/>
        </w:numPr>
        <w:snapToGrid w:val="0"/>
        <w:spacing w:line="360" w:lineRule="auto"/>
        <w:ind w:firstLine="2168" w:firstLineChars="600"/>
        <w:jc w:val="both"/>
        <w:outlineLvl w:val="0"/>
        <w:rPr>
          <w:rFonts w:hint="eastAsia" w:ascii="宋体" w:hAnsi="宋体"/>
          <w:sz w:val="20"/>
        </w:rPr>
      </w:pPr>
      <w:r>
        <w:rPr>
          <w:rFonts w:hint="eastAsia" w:ascii="宋体" w:hAnsi="宋体"/>
          <w:b/>
          <w:sz w:val="36"/>
          <w:szCs w:val="36"/>
          <w:lang w:val="en-US" w:eastAsia="zh-CN"/>
        </w:rPr>
        <w:t xml:space="preserve">一、   </w:t>
      </w:r>
      <w:r>
        <w:rPr>
          <w:rFonts w:hint="eastAsia" w:ascii="宋体" w:hAnsi="宋体"/>
          <w:b/>
          <w:sz w:val="36"/>
          <w:szCs w:val="36"/>
        </w:rPr>
        <w:t>投标须知</w:t>
      </w:r>
    </w:p>
    <w:p>
      <w:pPr>
        <w:snapToGrid w:val="0"/>
        <w:spacing w:line="360" w:lineRule="auto"/>
        <w:jc w:val="both"/>
        <w:rPr>
          <w:rFonts w:hint="eastAsia" w:ascii="宋体" w:hAnsi="宋体" w:eastAsia="宋体" w:cs="Times New Roman"/>
          <w:sz w:val="28"/>
          <w:szCs w:val="28"/>
        </w:rPr>
      </w:pPr>
      <w:r>
        <w:rPr>
          <w:rFonts w:hint="eastAsia" w:ascii="宋体" w:hAnsi="宋体" w:eastAsia="宋体" w:cs="Times New Roman"/>
          <w:sz w:val="28"/>
          <w:szCs w:val="28"/>
        </w:rPr>
        <w:t>名称：</w:t>
      </w:r>
      <w:r>
        <w:rPr>
          <w:rFonts w:hint="eastAsia" w:ascii="宋体" w:hAnsi="宋体" w:eastAsia="宋体" w:cs="Times New Roman"/>
          <w:sz w:val="28"/>
          <w:szCs w:val="28"/>
          <w:u w:val="single"/>
          <w:lang w:eastAsia="zh-CN"/>
        </w:rPr>
        <w:t>盐城国投新材料有限公司</w:t>
      </w:r>
      <w:r>
        <w:rPr>
          <w:rFonts w:hint="eastAsia" w:ascii="宋体" w:hAnsi="宋体" w:cs="Times New Roman"/>
          <w:sz w:val="28"/>
          <w:szCs w:val="28"/>
          <w:u w:val="single"/>
          <w:lang w:eastAsia="zh-CN"/>
        </w:rPr>
        <w:t>焊带二车间封围工程建设事宜</w:t>
      </w:r>
      <w:r>
        <w:rPr>
          <w:rFonts w:hint="eastAsia" w:ascii="宋体" w:hAnsi="宋体" w:cs="Times New Roman"/>
          <w:sz w:val="28"/>
          <w:szCs w:val="28"/>
          <w:u w:val="single"/>
          <w:lang w:val="en-US" w:eastAsia="zh-CN"/>
        </w:rPr>
        <w:t xml:space="preserve">   </w:t>
      </w:r>
      <w:r>
        <w:rPr>
          <w:rFonts w:hint="eastAsia" w:ascii="宋体" w:hAnsi="宋体" w:eastAsia="宋体" w:cs="Times New Roman"/>
          <w:sz w:val="28"/>
          <w:szCs w:val="28"/>
        </w:rPr>
        <w:t xml:space="preserve">       </w:t>
      </w:r>
    </w:p>
    <w:p>
      <w:pPr>
        <w:rPr>
          <w:rFonts w:hint="eastAsia" w:ascii="宋体" w:hAnsi="宋体" w:eastAsia="宋体" w:cs="Times New Roman"/>
          <w:sz w:val="28"/>
          <w:szCs w:val="28"/>
        </w:rPr>
      </w:pPr>
      <w:r>
        <w:rPr>
          <w:rFonts w:hint="eastAsia" w:ascii="宋体" w:hAnsi="宋体" w:eastAsia="宋体" w:cs="Times New Roman"/>
          <w:sz w:val="28"/>
          <w:szCs w:val="28"/>
        </w:rPr>
        <w:t>地址：</w:t>
      </w:r>
      <w:r>
        <w:rPr>
          <w:rFonts w:hint="eastAsia" w:ascii="宋体" w:hAnsi="宋体" w:eastAsia="宋体" w:cs="Times New Roman"/>
          <w:sz w:val="28"/>
          <w:szCs w:val="28"/>
          <w:u w:val="single"/>
          <w:lang w:eastAsia="zh-CN"/>
        </w:rPr>
        <w:t>江苏省盐城市国家经济开发区乌江路</w:t>
      </w:r>
      <w:r>
        <w:rPr>
          <w:rFonts w:hint="eastAsia" w:ascii="宋体" w:hAnsi="宋体" w:eastAsia="宋体" w:cs="Times New Roman"/>
          <w:sz w:val="28"/>
          <w:szCs w:val="28"/>
          <w:u w:val="single"/>
          <w:lang w:val="en-US" w:eastAsia="zh-CN"/>
        </w:rPr>
        <w:t>36号</w:t>
      </w:r>
      <w:r>
        <w:rPr>
          <w:rFonts w:hint="eastAsia" w:ascii="宋体" w:hAnsi="宋体" w:cs="Times New Roman"/>
          <w:sz w:val="28"/>
          <w:szCs w:val="28"/>
          <w:u w:val="single"/>
          <w:lang w:val="en-US" w:eastAsia="zh-CN"/>
        </w:rPr>
        <w:t>办公楼焊带二车间</w:t>
      </w:r>
      <w:r>
        <w:rPr>
          <w:rFonts w:hint="eastAsia" w:ascii="宋体" w:hAnsi="宋体" w:eastAsia="宋体" w:cs="Times New Roman"/>
          <w:sz w:val="28"/>
          <w:szCs w:val="28"/>
        </w:rPr>
        <w:t xml:space="preserve"> </w:t>
      </w:r>
    </w:p>
    <w:p>
      <w:pPr>
        <w:rPr>
          <w:rFonts w:hint="eastAsia" w:ascii="宋体" w:hAnsi="宋体" w:eastAsia="宋体" w:cs="Times New Roman"/>
          <w:sz w:val="28"/>
          <w:szCs w:val="28"/>
        </w:rPr>
      </w:pPr>
      <w:r>
        <w:rPr>
          <w:rFonts w:hint="eastAsia" w:ascii="宋体" w:hAnsi="宋体" w:eastAsia="宋体" w:cs="Times New Roman"/>
          <w:sz w:val="28"/>
          <w:szCs w:val="28"/>
        </w:rPr>
        <w:t>日程安排：</w:t>
      </w:r>
    </w:p>
    <w:p>
      <w:pPr>
        <w:rPr>
          <w:rFonts w:hint="eastAsia" w:ascii="宋体" w:hAnsi="宋体" w:eastAsia="宋体" w:cs="Times New Roman"/>
          <w:sz w:val="28"/>
          <w:szCs w:val="28"/>
        </w:rPr>
      </w:pPr>
      <w:r>
        <w:rPr>
          <w:rFonts w:hint="eastAsia" w:ascii="宋体" w:hAnsi="宋体" w:eastAsia="宋体" w:cs="Times New Roman"/>
          <w:sz w:val="28"/>
          <w:szCs w:val="28"/>
        </w:rPr>
        <w:t>招标文件的领取形式：</w:t>
      </w:r>
      <w:r>
        <w:rPr>
          <w:rFonts w:hint="eastAsia" w:ascii="宋体" w:hAnsi="宋体"/>
          <w:sz w:val="28"/>
          <w:szCs w:val="28"/>
        </w:rPr>
        <w:t xml:space="preserve">网上招标 </w:t>
      </w:r>
      <w:r>
        <w:rPr>
          <w:rFonts w:hint="eastAsia" w:ascii="宋体" w:hAnsi="宋体" w:eastAsia="宋体" w:cs="Times New Roman"/>
          <w:sz w:val="28"/>
          <w:szCs w:val="28"/>
        </w:rPr>
        <w:t xml:space="preserve"> </w:t>
      </w:r>
    </w:p>
    <w:p>
      <w:pPr>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具体经办人电话：</w:t>
      </w:r>
      <w:r>
        <w:rPr>
          <w:rFonts w:hint="eastAsia" w:ascii="宋体" w:hAnsi="宋体" w:eastAsia="宋体" w:cs="Times New Roman"/>
          <w:sz w:val="28"/>
          <w:szCs w:val="28"/>
          <w:lang w:eastAsia="zh-CN"/>
        </w:rPr>
        <w:t>陆部长</w:t>
      </w:r>
      <w:r>
        <w:rPr>
          <w:rFonts w:hint="eastAsia" w:ascii="宋体" w:hAnsi="宋体" w:eastAsia="宋体" w:cs="Times New Roman"/>
          <w:sz w:val="28"/>
          <w:szCs w:val="28"/>
        </w:rPr>
        <w:t xml:space="preserve"> </w:t>
      </w:r>
      <w:r>
        <w:rPr>
          <w:rFonts w:hint="eastAsia" w:ascii="宋体" w:hAnsi="宋体" w:eastAsia="宋体" w:cs="Times New Roman"/>
          <w:sz w:val="28"/>
          <w:szCs w:val="28"/>
          <w:lang w:val="en-US" w:eastAsia="zh-CN"/>
        </w:rPr>
        <w:t>15050666298</w:t>
      </w:r>
    </w:p>
    <w:p>
      <w:pPr>
        <w:rPr>
          <w:rFonts w:hint="eastAsia" w:ascii="宋体" w:hAnsi="宋体"/>
          <w:sz w:val="28"/>
          <w:szCs w:val="28"/>
        </w:rPr>
      </w:pPr>
      <w:r>
        <w:rPr>
          <w:rFonts w:hint="eastAsia" w:ascii="宋体" w:hAnsi="宋体" w:eastAsia="宋体" w:cs="Times New Roman"/>
          <w:sz w:val="28"/>
          <w:szCs w:val="28"/>
        </w:rPr>
        <w:t>2）投标保证金：</w:t>
      </w:r>
      <w:r>
        <w:rPr>
          <w:rFonts w:hint="eastAsia" w:ascii="宋体" w:hAnsi="宋体"/>
          <w:sz w:val="28"/>
          <w:szCs w:val="28"/>
        </w:rPr>
        <w:t>本项目不收取投标保证金。</w:t>
      </w:r>
    </w:p>
    <w:p>
      <w:pPr>
        <w:rPr>
          <w:rFonts w:hint="eastAsia" w:ascii="宋体" w:hAnsi="宋体" w:eastAsia="宋体" w:cs="Times New Roman"/>
          <w:sz w:val="28"/>
          <w:szCs w:val="28"/>
        </w:rPr>
      </w:pPr>
      <w:r>
        <w:rPr>
          <w:rFonts w:hint="eastAsia" w:ascii="宋体" w:hAnsi="宋体" w:eastAsia="宋体" w:cs="Times New Roman"/>
          <w:sz w:val="28"/>
          <w:szCs w:val="28"/>
        </w:rPr>
        <w:t>3）招标说明答疑：202</w:t>
      </w: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年</w:t>
      </w:r>
      <w:r>
        <w:rPr>
          <w:rFonts w:hint="eastAsia" w:ascii="宋体" w:hAnsi="宋体" w:cs="Times New Roman"/>
          <w:sz w:val="28"/>
          <w:szCs w:val="28"/>
          <w:lang w:val="en-US" w:eastAsia="zh-CN"/>
        </w:rPr>
        <w:t>6</w:t>
      </w:r>
      <w:r>
        <w:rPr>
          <w:rFonts w:hint="eastAsia" w:ascii="宋体" w:hAnsi="宋体" w:eastAsia="宋体" w:cs="Times New Roman"/>
          <w:sz w:val="28"/>
          <w:szCs w:val="28"/>
        </w:rPr>
        <w:t>月</w:t>
      </w:r>
      <w:r>
        <w:rPr>
          <w:rFonts w:hint="eastAsia" w:ascii="宋体" w:hAnsi="宋体" w:cs="Times New Roman"/>
          <w:sz w:val="28"/>
          <w:szCs w:val="28"/>
          <w:lang w:val="en-US" w:eastAsia="zh-CN"/>
        </w:rPr>
        <w:t>25</w:t>
      </w:r>
      <w:r>
        <w:rPr>
          <w:rFonts w:hint="eastAsia" w:ascii="宋体" w:hAnsi="宋体" w:eastAsia="宋体" w:cs="Times New Roman"/>
          <w:sz w:val="28"/>
          <w:szCs w:val="28"/>
        </w:rPr>
        <w:t>日中午12 时前以</w:t>
      </w:r>
      <w:r>
        <w:rPr>
          <w:rFonts w:hint="eastAsia" w:ascii="宋体" w:hAnsi="宋体" w:eastAsia="宋体" w:cs="Times New Roman"/>
          <w:sz w:val="28"/>
          <w:szCs w:val="28"/>
          <w:lang w:eastAsia="zh-CN"/>
        </w:rPr>
        <w:t>通讯</w:t>
      </w:r>
      <w:r>
        <w:rPr>
          <w:rFonts w:hint="eastAsia" w:ascii="宋体" w:hAnsi="宋体" w:eastAsia="宋体" w:cs="Times New Roman"/>
          <w:sz w:val="28"/>
          <w:szCs w:val="28"/>
        </w:rPr>
        <w:t>方式</w:t>
      </w:r>
      <w:r>
        <w:rPr>
          <w:rFonts w:hint="eastAsia" w:ascii="宋体" w:hAnsi="宋体" w:eastAsia="宋体" w:cs="Times New Roman"/>
          <w:sz w:val="28"/>
          <w:szCs w:val="28"/>
          <w:lang w:eastAsia="zh-CN"/>
        </w:rPr>
        <w:t>向</w:t>
      </w:r>
      <w:r>
        <w:rPr>
          <w:rFonts w:hint="eastAsia" w:ascii="宋体" w:hAnsi="宋体" w:eastAsia="宋体" w:cs="Times New Roman"/>
          <w:sz w:val="28"/>
          <w:szCs w:val="28"/>
        </w:rPr>
        <w:t>招标单位</w:t>
      </w:r>
      <w:r>
        <w:rPr>
          <w:rFonts w:hint="eastAsia" w:ascii="宋体" w:hAnsi="宋体" w:eastAsia="宋体" w:cs="Times New Roman"/>
          <w:sz w:val="28"/>
          <w:szCs w:val="28"/>
          <w:lang w:eastAsia="zh-CN"/>
        </w:rPr>
        <w:t>咨询</w:t>
      </w:r>
      <w:r>
        <w:rPr>
          <w:rFonts w:hint="eastAsia" w:ascii="宋体" w:hAnsi="宋体" w:eastAsia="宋体" w:cs="Times New Roman"/>
          <w:sz w:val="28"/>
          <w:szCs w:val="28"/>
        </w:rPr>
        <w:t>。</w:t>
      </w:r>
    </w:p>
    <w:p>
      <w:pPr>
        <w:rPr>
          <w:rFonts w:hint="eastAsia" w:ascii="宋体" w:hAnsi="宋体" w:eastAsia="宋体" w:cs="Times New Roman"/>
          <w:sz w:val="28"/>
          <w:szCs w:val="28"/>
        </w:rPr>
      </w:pPr>
      <w:r>
        <w:rPr>
          <w:rFonts w:hint="eastAsia" w:ascii="宋体" w:hAnsi="宋体" w:eastAsia="宋体" w:cs="Times New Roman"/>
          <w:sz w:val="28"/>
          <w:szCs w:val="28"/>
        </w:rPr>
        <w:t>4）投标报价文件递交截止时间：202</w:t>
      </w: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年</w:t>
      </w:r>
      <w:r>
        <w:rPr>
          <w:rFonts w:hint="eastAsia" w:ascii="宋体" w:hAnsi="宋体" w:cs="Times New Roman"/>
          <w:sz w:val="28"/>
          <w:szCs w:val="28"/>
          <w:lang w:val="en-US" w:eastAsia="zh-CN"/>
        </w:rPr>
        <w:t>6</w:t>
      </w:r>
      <w:r>
        <w:rPr>
          <w:rFonts w:hint="eastAsia" w:ascii="宋体" w:hAnsi="宋体" w:eastAsia="宋体" w:cs="Times New Roman"/>
          <w:sz w:val="28"/>
          <w:szCs w:val="28"/>
        </w:rPr>
        <w:t>月</w:t>
      </w:r>
      <w:r>
        <w:rPr>
          <w:rFonts w:hint="eastAsia" w:ascii="宋体" w:hAnsi="宋体" w:cs="Times New Roman"/>
          <w:sz w:val="28"/>
          <w:szCs w:val="28"/>
          <w:lang w:val="en-US" w:eastAsia="zh-CN"/>
        </w:rPr>
        <w:t>29</w:t>
      </w:r>
      <w:r>
        <w:rPr>
          <w:rFonts w:hint="eastAsia" w:ascii="宋体" w:hAnsi="宋体" w:eastAsia="宋体" w:cs="Times New Roman"/>
          <w:sz w:val="28"/>
          <w:szCs w:val="28"/>
        </w:rPr>
        <w:t>日中午12 时之前</w:t>
      </w:r>
    </w:p>
    <w:p>
      <w:pPr>
        <w:rPr>
          <w:rFonts w:hint="eastAsia" w:ascii="宋体" w:hAnsi="宋体" w:eastAsia="宋体" w:cs="Times New Roman"/>
          <w:sz w:val="28"/>
          <w:szCs w:val="28"/>
        </w:rPr>
      </w:pPr>
      <w:r>
        <w:rPr>
          <w:rFonts w:hint="eastAsia" w:ascii="宋体" w:hAnsi="宋体" w:eastAsia="宋体" w:cs="Times New Roman"/>
          <w:sz w:val="28"/>
          <w:szCs w:val="28"/>
        </w:rPr>
        <w:t>5）投标报价文件递交方式：于指定时间前快递至我司，地址：江苏省</w:t>
      </w:r>
      <w:r>
        <w:rPr>
          <w:rFonts w:hint="eastAsia" w:ascii="宋体" w:hAnsi="宋体" w:eastAsia="宋体" w:cs="Times New Roman"/>
          <w:sz w:val="28"/>
          <w:szCs w:val="28"/>
          <w:lang w:eastAsia="zh-CN"/>
        </w:rPr>
        <w:t>盐城</w:t>
      </w:r>
      <w:r>
        <w:rPr>
          <w:rFonts w:hint="eastAsia" w:ascii="宋体" w:hAnsi="宋体" w:eastAsia="宋体" w:cs="Times New Roman"/>
          <w:sz w:val="28"/>
          <w:szCs w:val="28"/>
        </w:rPr>
        <w:t>市</w:t>
      </w:r>
      <w:r>
        <w:rPr>
          <w:rFonts w:hint="eastAsia" w:ascii="宋体" w:hAnsi="宋体" w:eastAsia="宋体" w:cs="Times New Roman"/>
          <w:sz w:val="28"/>
          <w:szCs w:val="28"/>
          <w:lang w:eastAsia="zh-CN"/>
        </w:rPr>
        <w:t>国家经济开发区乌江路</w:t>
      </w:r>
      <w:r>
        <w:rPr>
          <w:rFonts w:hint="eastAsia" w:ascii="宋体" w:hAnsi="宋体" w:eastAsia="宋体" w:cs="Times New Roman"/>
          <w:sz w:val="28"/>
          <w:szCs w:val="28"/>
          <w:lang w:val="en-US" w:eastAsia="zh-CN"/>
        </w:rPr>
        <w:t>36号</w:t>
      </w:r>
      <w:r>
        <w:rPr>
          <w:rFonts w:hint="eastAsia" w:ascii="宋体" w:hAnsi="宋体" w:eastAsia="宋体" w:cs="Times New Roman"/>
          <w:sz w:val="28"/>
          <w:szCs w:val="28"/>
        </w:rPr>
        <w:t>，</w:t>
      </w:r>
      <w:r>
        <w:rPr>
          <w:rFonts w:hint="eastAsia" w:ascii="宋体" w:hAnsi="宋体" w:eastAsia="宋体" w:cs="Times New Roman"/>
          <w:sz w:val="28"/>
          <w:szCs w:val="28"/>
          <w:lang w:eastAsia="zh-CN"/>
        </w:rPr>
        <w:t>盐城国投新材料有限公司</w:t>
      </w:r>
      <w:r>
        <w:rPr>
          <w:rFonts w:hint="eastAsia" w:ascii="宋体" w:hAnsi="宋体" w:eastAsia="宋体" w:cs="Times New Roman"/>
          <w:sz w:val="28"/>
          <w:szCs w:val="28"/>
        </w:rPr>
        <w:t>，</w:t>
      </w:r>
      <w:r>
        <w:rPr>
          <w:rFonts w:hint="eastAsia" w:ascii="宋体" w:hAnsi="宋体" w:eastAsia="宋体" w:cs="Times New Roman"/>
          <w:sz w:val="28"/>
          <w:szCs w:val="28"/>
          <w:lang w:eastAsia="zh-CN"/>
        </w:rPr>
        <w:t>企业管理部，桑部长</w:t>
      </w:r>
      <w:r>
        <w:rPr>
          <w:rFonts w:hint="eastAsia" w:ascii="宋体" w:hAnsi="宋体" w:eastAsia="宋体" w:cs="Times New Roman"/>
          <w:sz w:val="28"/>
          <w:szCs w:val="28"/>
        </w:rPr>
        <w:t>收</w:t>
      </w:r>
      <w:r>
        <w:rPr>
          <w:rFonts w:hint="eastAsia" w:ascii="宋体" w:hAnsi="宋体" w:eastAsia="宋体" w:cs="Times New Roman"/>
          <w:sz w:val="28"/>
          <w:szCs w:val="28"/>
          <w:lang w:val="en-US" w:eastAsia="zh-CN"/>
        </w:rPr>
        <w:t xml:space="preserve"> 13805100526</w:t>
      </w:r>
      <w:r>
        <w:rPr>
          <w:rFonts w:hint="eastAsia" w:ascii="宋体" w:hAnsi="宋体" w:cs="Times New Roman"/>
          <w:sz w:val="28"/>
          <w:szCs w:val="28"/>
          <w:lang w:val="en-US" w:eastAsia="zh-CN"/>
        </w:rPr>
        <w:t>。</w:t>
      </w:r>
    </w:p>
    <w:p>
      <w:pPr>
        <w:rPr>
          <w:rFonts w:hint="eastAsia" w:ascii="宋体" w:hAnsi="宋体" w:eastAsia="宋体" w:cs="Times New Roman"/>
          <w:sz w:val="28"/>
          <w:szCs w:val="28"/>
        </w:rPr>
      </w:pPr>
      <w:r>
        <w:rPr>
          <w:rFonts w:hint="eastAsia" w:ascii="宋体" w:hAnsi="宋体" w:eastAsia="宋体" w:cs="Times New Roman"/>
          <w:sz w:val="28"/>
          <w:szCs w:val="28"/>
        </w:rPr>
        <w:t>6）投标书：投标报价函一份、</w:t>
      </w:r>
      <w:r>
        <w:rPr>
          <w:rFonts w:hint="eastAsia" w:ascii="宋体" w:hAnsi="宋体" w:eastAsia="宋体" w:cs="Times New Roman"/>
          <w:sz w:val="28"/>
          <w:szCs w:val="28"/>
          <w:lang w:eastAsia="zh-CN"/>
        </w:rPr>
        <w:t>其他投标文件</w:t>
      </w:r>
      <w:r>
        <w:rPr>
          <w:rFonts w:hint="eastAsia" w:ascii="宋体" w:hAnsi="宋体" w:eastAsia="宋体" w:cs="Times New Roman"/>
          <w:sz w:val="28"/>
          <w:szCs w:val="28"/>
        </w:rPr>
        <w:t>一式</w:t>
      </w:r>
      <w:r>
        <w:rPr>
          <w:rFonts w:hint="eastAsia" w:ascii="宋体" w:hAnsi="宋体" w:eastAsia="宋体" w:cs="Times New Roman"/>
          <w:sz w:val="28"/>
          <w:szCs w:val="28"/>
          <w:lang w:eastAsia="zh-CN"/>
        </w:rPr>
        <w:t>壹</w:t>
      </w:r>
      <w:r>
        <w:rPr>
          <w:rFonts w:hint="eastAsia" w:ascii="宋体" w:hAnsi="宋体" w:eastAsia="宋体" w:cs="Times New Roman"/>
          <w:sz w:val="28"/>
          <w:szCs w:val="28"/>
        </w:rPr>
        <w:t>份，中文版。</w:t>
      </w:r>
    </w:p>
    <w:p>
      <w:pPr>
        <w:rPr>
          <w:rFonts w:hint="eastAsia" w:ascii="宋体" w:hAnsi="宋体"/>
          <w:b/>
          <w:sz w:val="36"/>
          <w:szCs w:val="36"/>
        </w:rPr>
      </w:pPr>
      <w:r>
        <w:rPr>
          <w:rFonts w:hint="eastAsia" w:ascii="宋体" w:hAnsi="宋体" w:eastAsia="宋体" w:cs="Times New Roman"/>
          <w:sz w:val="28"/>
          <w:szCs w:val="28"/>
        </w:rPr>
        <w:t>7）</w:t>
      </w:r>
      <w:r>
        <w:rPr>
          <w:rFonts w:hint="eastAsia" w:ascii="宋体" w:hAnsi="宋体" w:cs="Times New Roman"/>
          <w:sz w:val="28"/>
          <w:szCs w:val="28"/>
          <w:lang w:eastAsia="zh-CN"/>
        </w:rPr>
        <w:t>安装</w:t>
      </w:r>
      <w:r>
        <w:rPr>
          <w:rFonts w:hint="eastAsia" w:ascii="宋体" w:hAnsi="宋体" w:eastAsia="宋体" w:cs="Times New Roman"/>
          <w:sz w:val="28"/>
          <w:szCs w:val="28"/>
        </w:rPr>
        <w:t>时间要求：</w:t>
      </w:r>
      <w:r>
        <w:rPr>
          <w:rFonts w:hint="eastAsia" w:ascii="宋体" w:hAnsi="宋体" w:cs="Times New Roman"/>
          <w:sz w:val="28"/>
          <w:szCs w:val="28"/>
          <w:lang w:val="en-US" w:eastAsia="zh-CN"/>
        </w:rPr>
        <w:t>7</w:t>
      </w:r>
      <w:r>
        <w:rPr>
          <w:rFonts w:hint="eastAsia" w:ascii="宋体" w:hAnsi="宋体" w:eastAsia="宋体" w:cs="Times New Roman"/>
          <w:sz w:val="28"/>
          <w:szCs w:val="28"/>
          <w:lang w:val="en-US" w:eastAsia="zh-CN"/>
        </w:rPr>
        <w:t>月</w:t>
      </w:r>
      <w:r>
        <w:rPr>
          <w:rFonts w:hint="eastAsia" w:ascii="宋体" w:hAnsi="宋体" w:cs="Times New Roman"/>
          <w:sz w:val="28"/>
          <w:szCs w:val="28"/>
          <w:lang w:val="en-US" w:eastAsia="zh-CN"/>
        </w:rPr>
        <w:t>30</w:t>
      </w:r>
      <w:r>
        <w:rPr>
          <w:rFonts w:hint="eastAsia" w:ascii="宋体" w:hAnsi="宋体" w:eastAsia="宋体" w:cs="Times New Roman"/>
          <w:sz w:val="28"/>
          <w:szCs w:val="28"/>
        </w:rPr>
        <w:t>日内。</w:t>
      </w:r>
    </w:p>
    <w:p>
      <w:pPr>
        <w:ind w:firstLine="2168" w:firstLineChars="600"/>
        <w:rPr>
          <w:rFonts w:hint="eastAsia" w:ascii="宋体" w:hAnsi="宋体"/>
          <w:b/>
          <w:sz w:val="36"/>
          <w:szCs w:val="36"/>
        </w:rPr>
      </w:pPr>
    </w:p>
    <w:p>
      <w:pPr>
        <w:ind w:firstLine="2168" w:firstLineChars="600"/>
        <w:rPr>
          <w:rFonts w:hint="eastAsia" w:ascii="宋体" w:hAnsi="宋体"/>
          <w:sz w:val="28"/>
          <w:szCs w:val="28"/>
        </w:rPr>
      </w:pPr>
      <w:r>
        <w:rPr>
          <w:rFonts w:hint="eastAsia" w:ascii="宋体" w:hAnsi="宋体"/>
          <w:b/>
          <w:sz w:val="36"/>
          <w:szCs w:val="36"/>
        </w:rPr>
        <w:t>二、  标的技术要求</w:t>
      </w:r>
    </w:p>
    <w:p>
      <w:pPr>
        <w:ind w:firstLine="280" w:firstLineChars="100"/>
        <w:rPr>
          <w:rFonts w:ascii="宋体" w:hAnsi="宋体"/>
          <w:sz w:val="28"/>
          <w:szCs w:val="28"/>
        </w:rPr>
      </w:pPr>
      <w:r>
        <w:rPr>
          <w:rFonts w:hint="eastAsia" w:ascii="宋体" w:hAnsi="宋体"/>
          <w:sz w:val="28"/>
          <w:szCs w:val="28"/>
          <w:lang w:eastAsia="zh-CN"/>
        </w:rPr>
        <w:t>一</w:t>
      </w:r>
      <w:r>
        <w:rPr>
          <w:rFonts w:hint="eastAsia" w:ascii="宋体" w:hAnsi="宋体"/>
          <w:sz w:val="28"/>
          <w:szCs w:val="28"/>
        </w:rPr>
        <w:t>、</w:t>
      </w:r>
      <w:r>
        <w:rPr>
          <w:rFonts w:hint="eastAsia" w:ascii="宋体" w:hAnsi="宋体"/>
          <w:sz w:val="28"/>
          <w:szCs w:val="28"/>
          <w:lang w:eastAsia="zh-CN"/>
        </w:rPr>
        <w:t>项目</w:t>
      </w:r>
      <w:r>
        <w:rPr>
          <w:rFonts w:hint="eastAsia" w:ascii="宋体" w:hAnsi="宋体"/>
          <w:sz w:val="28"/>
          <w:szCs w:val="28"/>
        </w:rPr>
        <w:t>概况</w:t>
      </w:r>
    </w:p>
    <w:p>
      <w:pPr>
        <w:snapToGrid w:val="0"/>
        <w:spacing w:line="360" w:lineRule="auto"/>
        <w:ind w:firstLine="560" w:firstLineChars="200"/>
        <w:jc w:val="both"/>
        <w:rPr>
          <w:rFonts w:hint="eastAsia" w:ascii="宋体" w:hAnsi="宋体" w:eastAsia="宋体"/>
          <w:sz w:val="28"/>
          <w:szCs w:val="28"/>
          <w:lang w:eastAsia="zh-CN"/>
        </w:rPr>
      </w:pPr>
      <w:r>
        <w:rPr>
          <w:rFonts w:hint="eastAsia" w:ascii="宋体" w:hAnsi="宋体"/>
          <w:sz w:val="28"/>
          <w:szCs w:val="28"/>
        </w:rPr>
        <w:t>1、</w:t>
      </w:r>
      <w:r>
        <w:rPr>
          <w:rFonts w:hint="eastAsia" w:ascii="宋体" w:hAnsi="宋体"/>
          <w:sz w:val="28"/>
          <w:szCs w:val="28"/>
          <w:lang w:eastAsia="zh-CN"/>
        </w:rPr>
        <w:t>对焊带二车间吊顶上方至车间顶进行封围工程建设工作</w:t>
      </w:r>
      <w:r>
        <w:rPr>
          <w:rFonts w:hint="eastAsia" w:ascii="宋体" w:hAnsi="宋体" w:cs="Times New Roman"/>
          <w:sz w:val="28"/>
          <w:szCs w:val="28"/>
          <w:lang w:eastAsia="zh-CN"/>
        </w:rPr>
        <w:t>；</w:t>
      </w:r>
    </w:p>
    <w:p>
      <w:pPr>
        <w:ind w:firstLine="560" w:firstLineChars="200"/>
        <w:rPr>
          <w:rFonts w:hint="eastAsia" w:ascii="宋体" w:hAnsi="宋体" w:eastAsia="宋体"/>
          <w:sz w:val="28"/>
          <w:szCs w:val="28"/>
          <w:lang w:eastAsia="zh-CN"/>
        </w:rPr>
      </w:pPr>
      <w:r>
        <w:rPr>
          <w:rFonts w:hint="eastAsia" w:ascii="宋体" w:hAnsi="宋体"/>
          <w:sz w:val="28"/>
          <w:szCs w:val="28"/>
        </w:rPr>
        <w:t>2、工程地点：</w:t>
      </w:r>
      <w:r>
        <w:rPr>
          <w:rFonts w:hint="eastAsia" w:ascii="宋体" w:hAnsi="宋体"/>
          <w:sz w:val="28"/>
          <w:szCs w:val="28"/>
          <w:lang w:eastAsia="zh-CN"/>
        </w:rPr>
        <w:t>焊带二车间；</w:t>
      </w:r>
    </w:p>
    <w:p>
      <w:pPr>
        <w:ind w:firstLine="560" w:firstLineChars="200"/>
        <w:rPr>
          <w:rFonts w:hint="eastAsia" w:eastAsia="宋体"/>
          <w:sz w:val="28"/>
          <w:szCs w:val="28"/>
          <w:lang w:eastAsia="zh-CN"/>
        </w:rPr>
      </w:pPr>
      <w:r>
        <w:rPr>
          <w:rFonts w:hint="eastAsia" w:ascii="宋体" w:hAnsi="宋体"/>
          <w:sz w:val="28"/>
          <w:szCs w:val="28"/>
        </w:rPr>
        <w:t>3、</w:t>
      </w:r>
      <w:r>
        <w:rPr>
          <w:rFonts w:hint="eastAsia"/>
          <w:sz w:val="28"/>
          <w:szCs w:val="28"/>
        </w:rPr>
        <w:t>计划工期：按照计划工期，</w:t>
      </w:r>
      <w:r>
        <w:rPr>
          <w:rFonts w:hint="eastAsia"/>
          <w:sz w:val="28"/>
          <w:szCs w:val="28"/>
          <w:lang w:eastAsia="zh-CN"/>
        </w:rPr>
        <w:t>于</w:t>
      </w:r>
      <w:r>
        <w:rPr>
          <w:rFonts w:hint="eastAsia"/>
          <w:sz w:val="28"/>
          <w:szCs w:val="28"/>
        </w:rPr>
        <w:t>20</w:t>
      </w:r>
      <w:r>
        <w:rPr>
          <w:rFonts w:hint="eastAsia"/>
          <w:sz w:val="28"/>
          <w:szCs w:val="28"/>
          <w:lang w:val="en-US" w:eastAsia="zh-CN"/>
        </w:rPr>
        <w:t>22</w:t>
      </w:r>
      <w:r>
        <w:rPr>
          <w:rFonts w:hint="eastAsia"/>
          <w:sz w:val="28"/>
          <w:szCs w:val="28"/>
        </w:rPr>
        <w:t>年</w:t>
      </w:r>
      <w:r>
        <w:rPr>
          <w:rFonts w:hint="eastAsia"/>
          <w:sz w:val="28"/>
          <w:szCs w:val="28"/>
          <w:lang w:val="en-US" w:eastAsia="zh-CN"/>
        </w:rPr>
        <w:t>7</w:t>
      </w:r>
      <w:r>
        <w:rPr>
          <w:rFonts w:hint="eastAsia"/>
          <w:sz w:val="28"/>
          <w:szCs w:val="28"/>
        </w:rPr>
        <w:t>月</w:t>
      </w:r>
      <w:r>
        <w:rPr>
          <w:rFonts w:hint="eastAsia"/>
          <w:sz w:val="28"/>
          <w:szCs w:val="28"/>
          <w:lang w:val="en-US" w:eastAsia="zh-CN"/>
        </w:rPr>
        <w:t>30</w:t>
      </w:r>
      <w:r>
        <w:rPr>
          <w:rFonts w:hint="eastAsia"/>
          <w:sz w:val="28"/>
          <w:szCs w:val="28"/>
        </w:rPr>
        <w:t>日</w:t>
      </w:r>
      <w:r>
        <w:rPr>
          <w:rFonts w:hint="eastAsia"/>
          <w:sz w:val="28"/>
          <w:szCs w:val="28"/>
          <w:lang w:eastAsia="zh-CN"/>
        </w:rPr>
        <w:t>前安装完毕；</w:t>
      </w:r>
    </w:p>
    <w:p>
      <w:pPr>
        <w:ind w:firstLine="560" w:firstLineChars="200"/>
        <w:rPr>
          <w:rFonts w:hint="eastAsia" w:ascii="宋体" w:hAnsi="宋体" w:eastAsia="宋体"/>
          <w:sz w:val="28"/>
          <w:szCs w:val="28"/>
          <w:lang w:eastAsia="zh-CN"/>
        </w:rPr>
      </w:pPr>
      <w:r>
        <w:rPr>
          <w:rFonts w:hint="eastAsia" w:ascii="宋体" w:hAnsi="宋体"/>
          <w:sz w:val="28"/>
          <w:szCs w:val="28"/>
        </w:rPr>
        <w:t>4、</w:t>
      </w:r>
      <w:r>
        <w:rPr>
          <w:rFonts w:ascii="宋体" w:hAnsi="宋体"/>
          <w:sz w:val="28"/>
          <w:szCs w:val="28"/>
        </w:rPr>
        <w:t>承包方式：包工包料</w:t>
      </w:r>
      <w:r>
        <w:rPr>
          <w:rFonts w:hint="eastAsia" w:ascii="宋体" w:hAnsi="宋体"/>
          <w:sz w:val="28"/>
          <w:szCs w:val="28"/>
          <w:lang w:eastAsia="zh-CN"/>
        </w:rPr>
        <w:t>。</w:t>
      </w:r>
    </w:p>
    <w:p>
      <w:pPr>
        <w:ind w:firstLine="560" w:firstLineChars="200"/>
        <w:rPr>
          <w:rFonts w:hint="eastAsia" w:ascii="宋体" w:hAnsi="宋体" w:eastAsia="宋体"/>
          <w:sz w:val="28"/>
          <w:szCs w:val="28"/>
          <w:lang w:eastAsia="zh-CN"/>
        </w:rPr>
      </w:pPr>
      <w:r>
        <w:rPr>
          <w:rFonts w:hint="eastAsia" w:ascii="宋体" w:hAnsi="宋体"/>
          <w:sz w:val="28"/>
          <w:szCs w:val="28"/>
        </w:rPr>
        <w:t>5、</w:t>
      </w:r>
      <w:r>
        <w:rPr>
          <w:rFonts w:ascii="宋体" w:hAnsi="宋体"/>
          <w:sz w:val="28"/>
          <w:szCs w:val="28"/>
        </w:rPr>
        <w:t xml:space="preserve"> 质量标准：合格 </w:t>
      </w:r>
      <w:r>
        <w:rPr>
          <w:rFonts w:hint="eastAsia" w:ascii="宋体" w:hAnsi="宋体"/>
          <w:sz w:val="28"/>
          <w:szCs w:val="28"/>
          <w:lang w:eastAsia="zh-CN"/>
        </w:rPr>
        <w:t>。</w:t>
      </w:r>
    </w:p>
    <w:p>
      <w:pPr>
        <w:ind w:firstLine="560" w:firstLineChars="200"/>
        <w:rPr>
          <w:rFonts w:hint="eastAsia" w:ascii="宋体" w:hAnsi="宋体"/>
          <w:sz w:val="28"/>
          <w:szCs w:val="28"/>
          <w:lang w:eastAsia="zh-CN"/>
        </w:rPr>
      </w:pPr>
      <w:r>
        <w:rPr>
          <w:rFonts w:hint="eastAsia" w:ascii="宋体" w:hAnsi="宋体"/>
          <w:sz w:val="28"/>
          <w:szCs w:val="28"/>
          <w:lang w:eastAsia="zh-CN"/>
        </w:rPr>
        <w:t>二、方案基础</w:t>
      </w:r>
    </w:p>
    <w:p>
      <w:pPr>
        <w:ind w:firstLine="560" w:firstLineChars="200"/>
        <w:rPr>
          <w:rFonts w:hint="eastAsia" w:ascii="宋体" w:hAnsi="宋体"/>
          <w:sz w:val="28"/>
          <w:szCs w:val="28"/>
          <w:lang w:val="en-US" w:eastAsia="zh-CN"/>
        </w:rPr>
      </w:pPr>
      <w:r>
        <w:rPr>
          <w:rFonts w:hint="eastAsia" w:ascii="宋体" w:hAnsi="宋体"/>
          <w:sz w:val="28"/>
          <w:szCs w:val="28"/>
          <w:lang w:val="en-US" w:eastAsia="zh-CN"/>
        </w:rPr>
        <w:t>1、面积：560平方米；</w:t>
      </w:r>
    </w:p>
    <w:p>
      <w:pPr>
        <w:ind w:firstLine="560" w:firstLineChars="200"/>
        <w:rPr>
          <w:rFonts w:hint="eastAsia" w:ascii="宋体" w:hAnsi="宋体"/>
          <w:sz w:val="28"/>
          <w:szCs w:val="28"/>
          <w:lang w:val="en-US" w:eastAsia="zh-CN"/>
        </w:rPr>
      </w:pPr>
      <w:r>
        <w:rPr>
          <w:rFonts w:hint="eastAsia" w:ascii="宋体" w:hAnsi="宋体"/>
          <w:sz w:val="28"/>
          <w:szCs w:val="28"/>
          <w:lang w:val="en-US" w:eastAsia="zh-CN"/>
        </w:rPr>
        <w:t>2、彩钢瓦：厚度80.5mm，成型规格92cm，白色；</w:t>
      </w:r>
    </w:p>
    <w:p>
      <w:pPr>
        <w:ind w:firstLine="560" w:firstLineChars="200"/>
        <w:rPr>
          <w:rFonts w:hint="default" w:ascii="宋体" w:hAnsi="宋体"/>
          <w:sz w:val="28"/>
          <w:szCs w:val="28"/>
          <w:lang w:val="en-US" w:eastAsia="zh-CN"/>
        </w:rPr>
      </w:pPr>
      <w:r>
        <w:rPr>
          <w:rFonts w:hint="eastAsia" w:ascii="宋体" w:hAnsi="宋体"/>
          <w:sz w:val="28"/>
          <w:szCs w:val="28"/>
          <w:lang w:val="en-US" w:eastAsia="zh-CN"/>
        </w:rPr>
        <w:t xml:space="preserve">3、龙骨支架：天地龙、主象龙、穿心龙，宽75cm，厚0.8mm（国标）  </w:t>
      </w:r>
    </w:p>
    <w:p>
      <w:pPr>
        <w:ind w:firstLine="560" w:firstLineChars="200"/>
        <w:rPr>
          <w:rFonts w:hint="eastAsia" w:ascii="宋体" w:hAnsi="宋体" w:eastAsia="宋体"/>
          <w:sz w:val="28"/>
          <w:szCs w:val="28"/>
          <w:lang w:eastAsia="zh-CN"/>
        </w:rPr>
      </w:pPr>
      <w:r>
        <w:rPr>
          <w:rFonts w:hint="eastAsia" w:ascii="宋体" w:hAnsi="宋体"/>
          <w:sz w:val="28"/>
          <w:szCs w:val="28"/>
        </w:rPr>
        <w:t>三、</w:t>
      </w:r>
      <w:r>
        <w:rPr>
          <w:rFonts w:hint="eastAsia" w:ascii="宋体" w:hAnsi="宋体"/>
          <w:sz w:val="28"/>
          <w:szCs w:val="28"/>
          <w:lang w:eastAsia="zh-CN"/>
        </w:rPr>
        <w:t>其他要求</w:t>
      </w:r>
    </w:p>
    <w:p>
      <w:pPr>
        <w:ind w:firstLine="560" w:firstLineChars="200"/>
        <w:rPr>
          <w:rFonts w:ascii="宋体" w:hAnsi="宋体"/>
          <w:sz w:val="28"/>
          <w:szCs w:val="28"/>
        </w:rPr>
      </w:pPr>
      <w:r>
        <w:rPr>
          <w:rFonts w:hint="eastAsia" w:ascii="宋体" w:hAnsi="宋体"/>
          <w:sz w:val="28"/>
          <w:szCs w:val="28"/>
        </w:rPr>
        <w:t>1、按</w:t>
      </w:r>
      <w:r>
        <w:rPr>
          <w:rFonts w:hint="eastAsia" w:ascii="宋体" w:hAnsi="宋体"/>
          <w:sz w:val="28"/>
          <w:szCs w:val="28"/>
          <w:lang w:eastAsia="zh-CN"/>
        </w:rPr>
        <w:t>甲方</w:t>
      </w:r>
      <w:r>
        <w:rPr>
          <w:rFonts w:hint="eastAsia" w:ascii="宋体" w:hAnsi="宋体"/>
          <w:sz w:val="28"/>
          <w:szCs w:val="28"/>
        </w:rPr>
        <w:t>技术要求完成</w:t>
      </w:r>
      <w:r>
        <w:rPr>
          <w:rFonts w:hint="eastAsia" w:ascii="宋体" w:hAnsi="宋体"/>
          <w:sz w:val="28"/>
          <w:szCs w:val="28"/>
          <w:lang w:eastAsia="zh-CN"/>
        </w:rPr>
        <w:t>焊带二车间封顶工作</w:t>
      </w:r>
      <w:r>
        <w:rPr>
          <w:rFonts w:hint="eastAsia" w:ascii="宋体" w:hAnsi="宋体"/>
          <w:sz w:val="28"/>
          <w:szCs w:val="28"/>
        </w:rPr>
        <w:t>。</w:t>
      </w:r>
    </w:p>
    <w:p>
      <w:pPr>
        <w:ind w:firstLine="560" w:firstLineChars="200"/>
        <w:rPr>
          <w:rFonts w:hint="eastAsia" w:ascii="宋体" w:hAnsi="宋体"/>
          <w:sz w:val="28"/>
          <w:szCs w:val="28"/>
        </w:rPr>
      </w:pPr>
      <w:r>
        <w:rPr>
          <w:rFonts w:hint="eastAsia" w:ascii="宋体" w:hAnsi="宋体"/>
          <w:sz w:val="28"/>
          <w:szCs w:val="28"/>
        </w:rPr>
        <w:t>2、</w:t>
      </w:r>
      <w:r>
        <w:rPr>
          <w:rFonts w:ascii="宋体" w:hAnsi="宋体"/>
          <w:sz w:val="28"/>
          <w:szCs w:val="28"/>
        </w:rPr>
        <w:t>现场踏勘要求：投标人根据所报标段到现场进行踏勘，充分了解</w:t>
      </w:r>
      <w:r>
        <w:rPr>
          <w:rFonts w:hint="eastAsia" w:ascii="宋体" w:hAnsi="宋体"/>
          <w:sz w:val="28"/>
          <w:szCs w:val="28"/>
          <w:lang w:eastAsia="zh-CN"/>
        </w:rPr>
        <w:t>安装</w:t>
      </w:r>
      <w:r>
        <w:rPr>
          <w:rFonts w:ascii="宋体" w:hAnsi="宋体"/>
          <w:sz w:val="28"/>
          <w:szCs w:val="28"/>
        </w:rPr>
        <w:t>位置、现场情况及任何其它足以影响投标报价的情况，将本工程可预见的相关费用考虑到投标报价中，中标后其投标报价不得调整。踏勘现场所发生的费用由投标人自行承担。</w:t>
      </w:r>
      <w:r>
        <w:rPr>
          <w:rFonts w:hint="eastAsia" w:ascii="宋体" w:hAnsi="宋体"/>
          <w:sz w:val="28"/>
          <w:szCs w:val="28"/>
        </w:rPr>
        <w:t>踏勘现场联系人：</w:t>
      </w:r>
    </w:p>
    <w:p>
      <w:pPr>
        <w:rPr>
          <w:rFonts w:hint="default" w:ascii="宋体" w:hAnsi="宋体" w:eastAsia="宋体" w:cs="Times New Roman"/>
          <w:sz w:val="28"/>
          <w:szCs w:val="28"/>
          <w:lang w:val="en-US" w:eastAsia="zh-CN"/>
        </w:rPr>
      </w:pPr>
      <w:r>
        <w:rPr>
          <w:rFonts w:hint="eastAsia" w:ascii="宋体" w:hAnsi="宋体" w:eastAsia="宋体" w:cs="Times New Roman"/>
          <w:sz w:val="28"/>
          <w:szCs w:val="28"/>
          <w:lang w:eastAsia="zh-CN"/>
        </w:rPr>
        <w:t>陆部长</w:t>
      </w:r>
      <w:r>
        <w:rPr>
          <w:rFonts w:hint="eastAsia" w:ascii="宋体" w:hAnsi="宋体" w:eastAsia="宋体" w:cs="Times New Roman"/>
          <w:sz w:val="28"/>
          <w:szCs w:val="28"/>
        </w:rPr>
        <w:t xml:space="preserve"> </w:t>
      </w:r>
      <w:r>
        <w:rPr>
          <w:rFonts w:hint="eastAsia" w:ascii="宋体" w:hAnsi="宋体" w:eastAsia="宋体" w:cs="Times New Roman"/>
          <w:sz w:val="28"/>
          <w:szCs w:val="28"/>
          <w:lang w:val="en-US" w:eastAsia="zh-CN"/>
        </w:rPr>
        <w:t>15050666298</w:t>
      </w:r>
    </w:p>
    <w:p>
      <w:pPr>
        <w:ind w:firstLine="560" w:firstLineChars="200"/>
        <w:rPr>
          <w:rFonts w:hint="eastAsia" w:ascii="宋体" w:hAnsi="宋体"/>
          <w:sz w:val="28"/>
          <w:szCs w:val="28"/>
        </w:rPr>
      </w:pPr>
    </w:p>
    <w:p>
      <w:pPr>
        <w:snapToGrid w:val="0"/>
        <w:spacing w:line="360" w:lineRule="auto"/>
        <w:jc w:val="both"/>
        <w:outlineLvl w:val="0"/>
        <w:rPr>
          <w:rFonts w:hint="eastAsia" w:ascii="宋体" w:hAnsi="宋体"/>
          <w:sz w:val="28"/>
          <w:szCs w:val="28"/>
          <w:lang w:val="en-US" w:eastAsia="zh-CN"/>
        </w:rPr>
      </w:pPr>
    </w:p>
    <w:p>
      <w:pPr>
        <w:snapToGrid w:val="0"/>
        <w:spacing w:line="360" w:lineRule="auto"/>
        <w:ind w:firstLine="1680" w:firstLineChars="600"/>
        <w:jc w:val="both"/>
        <w:outlineLvl w:val="0"/>
        <w:rPr>
          <w:rFonts w:hint="eastAsia" w:ascii="宋体" w:hAnsi="宋体"/>
          <w:sz w:val="28"/>
          <w:szCs w:val="28"/>
          <w:lang w:val="en-US" w:eastAsia="zh-CN"/>
        </w:rPr>
      </w:pPr>
    </w:p>
    <w:p>
      <w:pPr>
        <w:snapToGrid w:val="0"/>
        <w:spacing w:line="360" w:lineRule="auto"/>
        <w:ind w:firstLine="1680" w:firstLineChars="600"/>
        <w:jc w:val="both"/>
        <w:outlineLvl w:val="0"/>
        <w:rPr>
          <w:rFonts w:hint="eastAsia" w:ascii="宋体" w:hAnsi="宋体"/>
          <w:sz w:val="28"/>
          <w:szCs w:val="28"/>
          <w:lang w:val="en-US" w:eastAsia="zh-CN"/>
        </w:rPr>
      </w:pPr>
    </w:p>
    <w:p>
      <w:pPr>
        <w:snapToGrid w:val="0"/>
        <w:spacing w:line="360" w:lineRule="auto"/>
        <w:ind w:firstLine="1680" w:firstLineChars="600"/>
        <w:jc w:val="both"/>
        <w:outlineLvl w:val="0"/>
        <w:rPr>
          <w:rFonts w:hint="eastAsia" w:ascii="宋体" w:hAnsi="宋体"/>
          <w:sz w:val="28"/>
          <w:szCs w:val="28"/>
          <w:lang w:val="en-US" w:eastAsia="zh-CN"/>
        </w:rPr>
      </w:pPr>
    </w:p>
    <w:p>
      <w:pPr>
        <w:snapToGrid w:val="0"/>
        <w:spacing w:line="360" w:lineRule="auto"/>
        <w:jc w:val="both"/>
        <w:outlineLvl w:val="0"/>
        <w:rPr>
          <w:rFonts w:hint="eastAsia" w:ascii="宋体" w:hAnsi="宋体"/>
          <w:sz w:val="28"/>
          <w:szCs w:val="28"/>
          <w:lang w:val="en-US" w:eastAsia="zh-CN"/>
        </w:rPr>
      </w:pPr>
    </w:p>
    <w:p>
      <w:pPr>
        <w:snapToGrid w:val="0"/>
        <w:spacing w:line="360" w:lineRule="auto"/>
        <w:ind w:firstLine="1680" w:firstLineChars="600"/>
        <w:jc w:val="both"/>
        <w:outlineLvl w:val="0"/>
        <w:rPr>
          <w:rFonts w:ascii="宋体" w:hAnsi="宋体"/>
          <w:b/>
          <w:sz w:val="36"/>
          <w:szCs w:val="36"/>
        </w:rPr>
      </w:pPr>
      <w:r>
        <w:rPr>
          <w:rFonts w:hint="eastAsia" w:ascii="宋体" w:hAnsi="宋体"/>
          <w:sz w:val="28"/>
          <w:szCs w:val="28"/>
          <w:lang w:val="en-US" w:eastAsia="zh-CN"/>
        </w:rPr>
        <w:t xml:space="preserve"> </w:t>
      </w:r>
      <w:r>
        <w:rPr>
          <w:rFonts w:hint="eastAsia" w:ascii="宋体" w:hAnsi="宋体"/>
          <w:b/>
          <w:sz w:val="36"/>
          <w:szCs w:val="36"/>
        </w:rPr>
        <w:t>三、  投标</w:t>
      </w:r>
      <w:r>
        <w:rPr>
          <w:rFonts w:hint="eastAsia" w:ascii="宋体" w:hAnsi="宋体"/>
          <w:b/>
          <w:sz w:val="36"/>
          <w:szCs w:val="36"/>
          <w:lang w:eastAsia="zh-CN"/>
        </w:rPr>
        <w:t>要求</w:t>
      </w:r>
      <w:r>
        <w:rPr>
          <w:rFonts w:hint="eastAsia" w:ascii="宋体" w:hAnsi="宋体"/>
          <w:b/>
          <w:sz w:val="36"/>
          <w:szCs w:val="36"/>
        </w:rPr>
        <w:t>及内容</w:t>
      </w:r>
    </w:p>
    <w:p>
      <w:pPr>
        <w:ind w:firstLine="0" w:firstLineChars="0"/>
        <w:rPr>
          <w:rFonts w:ascii="宋体" w:hAnsi="宋体"/>
          <w:sz w:val="28"/>
          <w:szCs w:val="28"/>
        </w:rPr>
      </w:pPr>
      <w:r>
        <w:rPr>
          <w:rFonts w:hint="eastAsia" w:ascii="宋体" w:hAnsi="宋体"/>
          <w:sz w:val="28"/>
          <w:szCs w:val="28"/>
          <w:lang w:eastAsia="zh-CN"/>
        </w:rPr>
        <w:t>一</w:t>
      </w:r>
      <w:r>
        <w:rPr>
          <w:rFonts w:hint="eastAsia" w:ascii="宋体" w:hAnsi="宋体"/>
          <w:sz w:val="28"/>
          <w:szCs w:val="28"/>
        </w:rPr>
        <w:t>、投标人应当具备的主要资格条件及要求</w:t>
      </w:r>
    </w:p>
    <w:p>
      <w:pPr>
        <w:ind w:firstLine="560" w:firstLineChars="200"/>
        <w:rPr>
          <w:rFonts w:hint="eastAsia" w:ascii="宋体" w:hAnsi="宋体"/>
          <w:sz w:val="28"/>
          <w:szCs w:val="28"/>
        </w:rPr>
      </w:pPr>
      <w:r>
        <w:rPr>
          <w:rFonts w:hint="eastAsia" w:ascii="宋体" w:hAnsi="宋体"/>
          <w:sz w:val="28"/>
          <w:szCs w:val="28"/>
        </w:rPr>
        <w:t>1、</w:t>
      </w:r>
      <w:r>
        <w:rPr>
          <w:rFonts w:ascii="宋体" w:hAnsi="宋体"/>
          <w:sz w:val="28"/>
          <w:szCs w:val="28"/>
        </w:rPr>
        <w:t>投标人资质类别和等级：取得有效的安全生产许可的独立法人。</w:t>
      </w:r>
    </w:p>
    <w:p>
      <w:pPr>
        <w:ind w:firstLine="560" w:firstLineChars="200"/>
        <w:rPr>
          <w:rFonts w:ascii="宋体" w:hAnsi="宋体"/>
          <w:sz w:val="28"/>
          <w:szCs w:val="28"/>
        </w:rPr>
      </w:pPr>
      <w:r>
        <w:rPr>
          <w:rFonts w:ascii="宋体" w:hAnsi="宋体"/>
          <w:color w:val="auto"/>
          <w:sz w:val="28"/>
          <w:szCs w:val="28"/>
        </w:rPr>
        <w:t>2</w:t>
      </w:r>
      <w:r>
        <w:rPr>
          <w:rFonts w:hint="eastAsia" w:ascii="宋体" w:hAnsi="宋体"/>
          <w:color w:val="auto"/>
          <w:sz w:val="28"/>
          <w:szCs w:val="28"/>
        </w:rPr>
        <w:t>、</w:t>
      </w:r>
      <w:r>
        <w:rPr>
          <w:rFonts w:ascii="宋体" w:hAnsi="宋体"/>
          <w:color w:val="auto"/>
          <w:sz w:val="28"/>
          <w:szCs w:val="28"/>
        </w:rPr>
        <w:t>项目组要求另外配备一名专职安全生产管理人员，并具有安全生产考核合格证书（C证）</w:t>
      </w:r>
      <w:r>
        <w:rPr>
          <w:rFonts w:ascii="宋体" w:hAnsi="宋体"/>
          <w:sz w:val="28"/>
          <w:szCs w:val="28"/>
        </w:rPr>
        <w:t>。</w:t>
      </w:r>
    </w:p>
    <w:p>
      <w:pPr>
        <w:ind w:firstLine="560" w:firstLineChars="200"/>
        <w:rPr>
          <w:rFonts w:ascii="宋体" w:hAnsi="宋体"/>
          <w:sz w:val="28"/>
          <w:szCs w:val="28"/>
        </w:rPr>
      </w:pPr>
      <w:r>
        <w:rPr>
          <w:rFonts w:ascii="宋体" w:hAnsi="宋体"/>
          <w:sz w:val="28"/>
          <w:szCs w:val="28"/>
        </w:rPr>
        <w:t>3</w:t>
      </w:r>
      <w:r>
        <w:rPr>
          <w:rFonts w:hint="eastAsia" w:ascii="宋体" w:hAnsi="宋体"/>
          <w:sz w:val="28"/>
          <w:szCs w:val="28"/>
        </w:rPr>
        <w:t>、</w:t>
      </w:r>
      <w:r>
        <w:rPr>
          <w:rFonts w:ascii="宋体" w:hAnsi="宋体"/>
          <w:sz w:val="28"/>
          <w:szCs w:val="28"/>
        </w:rPr>
        <w:t>本次招标，招标人一律不接受联合体投标报名。</w:t>
      </w:r>
    </w:p>
    <w:p>
      <w:pPr>
        <w:ind w:firstLine="560" w:firstLineChars="200"/>
        <w:rPr>
          <w:rFonts w:hint="eastAsia" w:ascii="宋体" w:hAnsi="宋体"/>
          <w:sz w:val="28"/>
          <w:szCs w:val="28"/>
        </w:rPr>
      </w:pPr>
      <w:r>
        <w:rPr>
          <w:rFonts w:ascii="宋体" w:hAnsi="宋体"/>
          <w:sz w:val="28"/>
          <w:szCs w:val="28"/>
        </w:rPr>
        <w:t>4</w:t>
      </w:r>
      <w:r>
        <w:rPr>
          <w:rFonts w:hint="eastAsia" w:ascii="宋体" w:hAnsi="宋体"/>
          <w:sz w:val="28"/>
          <w:szCs w:val="28"/>
        </w:rPr>
        <w:t>、</w:t>
      </w:r>
      <w:r>
        <w:rPr>
          <w:rFonts w:ascii="宋体" w:hAnsi="宋体"/>
          <w:sz w:val="28"/>
          <w:szCs w:val="28"/>
        </w:rPr>
        <w:t>报名人有不良行为的，在公示期间招标人拒绝其投标报名。</w:t>
      </w:r>
    </w:p>
    <w:p>
      <w:pPr>
        <w:ind w:firstLine="560" w:firstLineChars="200"/>
        <w:rPr>
          <w:rFonts w:ascii="宋体" w:hAnsi="宋体"/>
          <w:sz w:val="28"/>
          <w:szCs w:val="28"/>
        </w:rPr>
      </w:pPr>
      <w:r>
        <w:rPr>
          <w:rFonts w:ascii="宋体" w:hAnsi="宋体"/>
          <w:sz w:val="28"/>
          <w:szCs w:val="28"/>
        </w:rPr>
        <w:t>5</w:t>
      </w:r>
      <w:r>
        <w:rPr>
          <w:rFonts w:hint="eastAsia" w:ascii="宋体" w:hAnsi="宋体"/>
          <w:sz w:val="28"/>
          <w:szCs w:val="28"/>
        </w:rPr>
        <w:t>、</w:t>
      </w:r>
      <w:r>
        <w:rPr>
          <w:rFonts w:ascii="宋体" w:hAnsi="宋体"/>
          <w:sz w:val="28"/>
          <w:szCs w:val="28"/>
        </w:rPr>
        <w:t>本项目严禁挂靠。招标项目公示之后、中标通知书发出之前履行约谈法定代表人的程序，如此时发现挂靠，</w:t>
      </w:r>
      <w:r>
        <w:rPr>
          <w:rFonts w:hint="eastAsia" w:ascii="宋体" w:hAnsi="宋体"/>
          <w:sz w:val="28"/>
          <w:szCs w:val="28"/>
        </w:rPr>
        <w:t>①</w:t>
      </w:r>
      <w:r>
        <w:rPr>
          <w:rFonts w:ascii="宋体" w:hAnsi="宋体"/>
          <w:sz w:val="28"/>
          <w:szCs w:val="28"/>
        </w:rPr>
        <w:t>取消其中标资格；</w:t>
      </w:r>
      <w:r>
        <w:rPr>
          <w:rFonts w:hint="eastAsia" w:ascii="宋体" w:hAnsi="宋体"/>
          <w:sz w:val="28"/>
          <w:szCs w:val="28"/>
        </w:rPr>
        <w:t>②</w:t>
      </w:r>
      <w:r>
        <w:rPr>
          <w:rFonts w:ascii="宋体" w:hAnsi="宋体"/>
          <w:sz w:val="28"/>
          <w:szCs w:val="28"/>
        </w:rPr>
        <w:t>追究其耽误招标人工期、各项费用损失之法律责任。如在中标之后发现其挂靠，则</w:t>
      </w:r>
      <w:r>
        <w:rPr>
          <w:rFonts w:hint="eastAsia" w:ascii="宋体" w:hAnsi="宋体"/>
          <w:sz w:val="28"/>
          <w:szCs w:val="28"/>
        </w:rPr>
        <w:t>①</w:t>
      </w:r>
      <w:r>
        <w:rPr>
          <w:rFonts w:ascii="宋体" w:hAnsi="宋体"/>
          <w:sz w:val="28"/>
          <w:szCs w:val="28"/>
        </w:rPr>
        <w:t>立即清退出场；</w:t>
      </w:r>
      <w:r>
        <w:rPr>
          <w:rFonts w:hint="eastAsia" w:ascii="宋体" w:hAnsi="宋体"/>
          <w:sz w:val="28"/>
          <w:szCs w:val="28"/>
        </w:rPr>
        <w:t>②</w:t>
      </w:r>
      <w:r>
        <w:rPr>
          <w:rFonts w:ascii="宋体" w:hAnsi="宋体"/>
          <w:sz w:val="28"/>
          <w:szCs w:val="28"/>
        </w:rPr>
        <w:t>没收全部履约保证金；</w:t>
      </w:r>
      <w:r>
        <w:rPr>
          <w:rFonts w:hint="eastAsia" w:ascii="宋体" w:hAnsi="宋体"/>
          <w:sz w:val="28"/>
          <w:szCs w:val="28"/>
        </w:rPr>
        <w:t>③</w:t>
      </w:r>
      <w:r>
        <w:rPr>
          <w:rFonts w:ascii="宋体" w:hAnsi="宋体"/>
          <w:sz w:val="28"/>
          <w:szCs w:val="28"/>
        </w:rPr>
        <w:t>承担招标人延期施工等一切损失；</w:t>
      </w:r>
      <w:r>
        <w:rPr>
          <w:rFonts w:hint="eastAsia" w:ascii="宋体" w:hAnsi="宋体"/>
          <w:sz w:val="28"/>
          <w:szCs w:val="28"/>
        </w:rPr>
        <w:t>④</w:t>
      </w:r>
      <w:r>
        <w:rPr>
          <w:rFonts w:ascii="宋体" w:hAnsi="宋体"/>
          <w:sz w:val="28"/>
          <w:szCs w:val="28"/>
        </w:rPr>
        <w:t>终身禁止参与</w:t>
      </w:r>
      <w:r>
        <w:rPr>
          <w:rFonts w:hint="eastAsia" w:ascii="宋体" w:hAnsi="宋体"/>
          <w:sz w:val="28"/>
          <w:szCs w:val="28"/>
        </w:rPr>
        <w:t>公司</w:t>
      </w:r>
      <w:r>
        <w:rPr>
          <w:rFonts w:ascii="宋体" w:hAnsi="宋体"/>
          <w:sz w:val="28"/>
          <w:szCs w:val="28"/>
        </w:rPr>
        <w:t>所有项目；</w:t>
      </w:r>
      <w:r>
        <w:rPr>
          <w:rFonts w:hint="eastAsia" w:ascii="宋体" w:hAnsi="宋体"/>
          <w:sz w:val="28"/>
          <w:szCs w:val="28"/>
        </w:rPr>
        <w:t>⑤</w:t>
      </w:r>
      <w:r>
        <w:rPr>
          <w:rFonts w:ascii="宋体" w:hAnsi="宋体"/>
          <w:sz w:val="28"/>
          <w:szCs w:val="28"/>
        </w:rPr>
        <w:t>上报建设主管部门，将其列入黑名单。</w:t>
      </w:r>
    </w:p>
    <w:p>
      <w:pPr>
        <w:rPr>
          <w:rFonts w:ascii="宋体" w:hAnsi="宋体"/>
          <w:sz w:val="28"/>
          <w:szCs w:val="28"/>
        </w:rPr>
      </w:pPr>
      <w:r>
        <w:rPr>
          <w:rFonts w:hint="eastAsia" w:ascii="宋体" w:hAnsi="宋体"/>
          <w:sz w:val="28"/>
          <w:szCs w:val="28"/>
          <w:lang w:eastAsia="zh-CN"/>
        </w:rPr>
        <w:t>二</w:t>
      </w:r>
      <w:r>
        <w:rPr>
          <w:rFonts w:hint="eastAsia" w:ascii="宋体" w:hAnsi="宋体"/>
          <w:sz w:val="28"/>
          <w:szCs w:val="28"/>
        </w:rPr>
        <w:t>、投标截止时间前</w:t>
      </w:r>
      <w:r>
        <w:rPr>
          <w:rFonts w:ascii="宋体" w:hAnsi="宋体"/>
          <w:sz w:val="28"/>
          <w:szCs w:val="28"/>
        </w:rPr>
        <w:t>应将投标文件</w:t>
      </w:r>
      <w:r>
        <w:rPr>
          <w:rFonts w:hint="eastAsia" w:ascii="宋体" w:hAnsi="宋体"/>
          <w:sz w:val="28"/>
          <w:szCs w:val="28"/>
        </w:rPr>
        <w:t>送至约定地点。投标文件包含：</w:t>
      </w:r>
    </w:p>
    <w:p>
      <w:pPr>
        <w:ind w:firstLine="560" w:firstLineChars="200"/>
        <w:rPr>
          <w:rFonts w:ascii="宋体" w:hAnsi="宋体"/>
          <w:sz w:val="28"/>
          <w:szCs w:val="28"/>
        </w:rPr>
      </w:pPr>
      <w:r>
        <w:rPr>
          <w:rFonts w:hint="eastAsia" w:ascii="宋体" w:hAnsi="宋体"/>
          <w:sz w:val="28"/>
          <w:szCs w:val="28"/>
        </w:rPr>
        <w:t>1、授权委托书（格式详见附件1）；</w:t>
      </w:r>
    </w:p>
    <w:p>
      <w:pPr>
        <w:ind w:firstLine="560" w:firstLineChars="200"/>
        <w:rPr>
          <w:rFonts w:hint="eastAsia" w:ascii="宋体" w:hAnsi="宋体"/>
          <w:sz w:val="28"/>
          <w:szCs w:val="28"/>
        </w:rPr>
      </w:pPr>
      <w:r>
        <w:rPr>
          <w:rFonts w:hint="eastAsia" w:ascii="宋体" w:hAnsi="宋体"/>
          <w:sz w:val="28"/>
          <w:szCs w:val="28"/>
        </w:rPr>
        <w:t>2、投标承诺书（格式详见附件2）；</w:t>
      </w:r>
    </w:p>
    <w:p>
      <w:pPr>
        <w:ind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3、投标保证金（如有）</w:t>
      </w:r>
    </w:p>
    <w:p>
      <w:pPr>
        <w:ind w:firstLine="560" w:firstLineChars="200"/>
        <w:rPr>
          <w:rFonts w:ascii="宋体" w:hAnsi="宋体"/>
          <w:sz w:val="28"/>
          <w:szCs w:val="28"/>
        </w:rPr>
      </w:pPr>
      <w:r>
        <w:rPr>
          <w:rFonts w:hint="eastAsia" w:ascii="宋体" w:hAnsi="宋体"/>
          <w:sz w:val="28"/>
          <w:szCs w:val="28"/>
        </w:rPr>
        <w:t>3、营业执照（副本）复印件；</w:t>
      </w:r>
    </w:p>
    <w:p>
      <w:pPr>
        <w:ind w:firstLine="560" w:firstLineChars="200"/>
        <w:rPr>
          <w:rFonts w:hint="eastAsia" w:ascii="宋体" w:hAnsi="宋体" w:eastAsia="宋体"/>
          <w:sz w:val="28"/>
          <w:szCs w:val="28"/>
          <w:lang w:eastAsia="zh-CN"/>
        </w:rPr>
      </w:pPr>
      <w:r>
        <w:rPr>
          <w:rFonts w:hint="eastAsia" w:ascii="宋体" w:hAnsi="宋体"/>
          <w:sz w:val="28"/>
          <w:szCs w:val="28"/>
        </w:rPr>
        <w:t>4、</w:t>
      </w:r>
      <w:r>
        <w:rPr>
          <w:rFonts w:hint="eastAsia" w:ascii="宋体" w:hAnsi="宋体" w:eastAsia="宋体" w:cs="Times New Roman"/>
          <w:sz w:val="28"/>
          <w:szCs w:val="28"/>
        </w:rPr>
        <w:t>投标方基本情况及证书复印件</w:t>
      </w:r>
      <w:r>
        <w:rPr>
          <w:rFonts w:hint="eastAsia" w:ascii="宋体" w:hAnsi="宋体" w:eastAsia="宋体" w:cs="Times New Roman"/>
          <w:sz w:val="28"/>
          <w:szCs w:val="28"/>
          <w:lang w:eastAsia="zh-CN"/>
        </w:rPr>
        <w:t>；</w:t>
      </w:r>
    </w:p>
    <w:p>
      <w:pPr>
        <w:ind w:firstLine="560" w:firstLineChars="200"/>
        <w:rPr>
          <w:rFonts w:ascii="宋体" w:hAnsi="宋体"/>
          <w:sz w:val="28"/>
          <w:szCs w:val="28"/>
        </w:rPr>
      </w:pPr>
      <w:r>
        <w:rPr>
          <w:rFonts w:hint="eastAsia" w:ascii="宋体" w:hAnsi="宋体"/>
          <w:sz w:val="28"/>
          <w:szCs w:val="28"/>
        </w:rPr>
        <w:t>5、法人授权书；</w:t>
      </w:r>
    </w:p>
    <w:p>
      <w:pPr>
        <w:ind w:firstLine="560" w:firstLineChars="200"/>
        <w:rPr>
          <w:rFonts w:hint="eastAsia" w:ascii="宋体" w:hAnsi="宋体"/>
          <w:sz w:val="28"/>
          <w:szCs w:val="28"/>
        </w:rPr>
      </w:pPr>
      <w:r>
        <w:rPr>
          <w:rFonts w:hint="eastAsia" w:ascii="宋体" w:hAnsi="宋体"/>
          <w:sz w:val="28"/>
          <w:szCs w:val="28"/>
        </w:rPr>
        <w:t>6、其它相关资质及业绩文件</w:t>
      </w:r>
    </w:p>
    <w:p>
      <w:pPr>
        <w:ind w:firstLine="560" w:firstLineChars="200"/>
        <w:rPr>
          <w:rFonts w:hint="eastAsia" w:ascii="宋体" w:hAnsi="宋体" w:eastAsia="宋体" w:cs="Times New Roman"/>
          <w:sz w:val="28"/>
          <w:szCs w:val="28"/>
        </w:rPr>
      </w:pPr>
      <w:r>
        <w:rPr>
          <w:rFonts w:hint="eastAsia" w:ascii="宋体" w:hAnsi="宋体" w:eastAsia="宋体" w:cs="Times New Roman"/>
          <w:sz w:val="28"/>
          <w:szCs w:val="28"/>
          <w:lang w:val="en-US" w:eastAsia="zh-CN"/>
        </w:rPr>
        <w:t>7</w:t>
      </w:r>
      <w:r>
        <w:rPr>
          <w:rFonts w:hint="eastAsia" w:ascii="宋体" w:hAnsi="宋体" w:eastAsia="宋体" w:cs="Times New Roman"/>
          <w:sz w:val="28"/>
          <w:szCs w:val="28"/>
        </w:rPr>
        <w:t>、投标方认为应补充的其它商务资料</w:t>
      </w:r>
    </w:p>
    <w:p>
      <w:pPr>
        <w:ind w:firstLine="560" w:firstLineChars="200"/>
        <w:rPr>
          <w:rFonts w:hint="eastAsia" w:ascii="宋体" w:hAnsi="宋体" w:eastAsia="宋体" w:cs="Times New Roman"/>
          <w:sz w:val="28"/>
          <w:szCs w:val="28"/>
        </w:rPr>
      </w:pPr>
      <w:r>
        <w:rPr>
          <w:rFonts w:hint="eastAsia" w:ascii="宋体" w:hAnsi="宋体" w:eastAsia="宋体" w:cs="Times New Roman"/>
          <w:sz w:val="28"/>
          <w:szCs w:val="28"/>
          <w:lang w:val="en-US" w:eastAsia="zh-CN"/>
        </w:rPr>
        <w:t>8</w:t>
      </w:r>
      <w:r>
        <w:rPr>
          <w:rFonts w:hint="eastAsia" w:ascii="宋体" w:hAnsi="宋体" w:eastAsia="宋体" w:cs="Times New Roman"/>
          <w:sz w:val="28"/>
          <w:szCs w:val="28"/>
        </w:rPr>
        <w:t>、</w:t>
      </w:r>
      <w:r>
        <w:rPr>
          <w:rFonts w:hint="eastAsia" w:ascii="宋体" w:hAnsi="宋体" w:cs="Times New Roman"/>
          <w:sz w:val="28"/>
          <w:szCs w:val="28"/>
          <w:lang w:eastAsia="zh-CN"/>
        </w:rPr>
        <w:t>封顶工程安装</w:t>
      </w:r>
      <w:r>
        <w:rPr>
          <w:rFonts w:hint="eastAsia" w:ascii="宋体" w:hAnsi="宋体" w:eastAsia="宋体" w:cs="Times New Roman"/>
          <w:sz w:val="28"/>
          <w:szCs w:val="28"/>
        </w:rPr>
        <w:t>计划表</w:t>
      </w:r>
    </w:p>
    <w:p>
      <w:pPr>
        <w:ind w:firstLine="560" w:firstLineChars="200"/>
        <w:rPr>
          <w:rFonts w:hint="eastAsia" w:ascii="宋体" w:hAnsi="宋体" w:eastAsia="宋体" w:cs="Times New Roman"/>
          <w:sz w:val="28"/>
          <w:szCs w:val="28"/>
        </w:rPr>
      </w:pPr>
      <w:r>
        <w:rPr>
          <w:rFonts w:hint="eastAsia" w:ascii="宋体" w:hAnsi="宋体" w:eastAsia="宋体" w:cs="Times New Roman"/>
          <w:sz w:val="28"/>
          <w:szCs w:val="28"/>
          <w:lang w:val="en-US" w:eastAsia="zh-CN"/>
        </w:rPr>
        <w:t>9</w:t>
      </w:r>
      <w:r>
        <w:rPr>
          <w:rFonts w:hint="eastAsia" w:ascii="宋体" w:hAnsi="宋体" w:eastAsia="宋体" w:cs="Times New Roman"/>
          <w:sz w:val="28"/>
          <w:szCs w:val="28"/>
        </w:rPr>
        <w:t>、投标说明书及技术资料</w:t>
      </w:r>
    </w:p>
    <w:p>
      <w:pPr>
        <w:ind w:firstLine="560" w:firstLineChars="200"/>
        <w:rPr>
          <w:rFonts w:hint="eastAsia" w:ascii="宋体" w:hAnsi="宋体" w:eastAsia="宋体" w:cs="Times New Roman"/>
          <w:sz w:val="28"/>
          <w:szCs w:val="28"/>
        </w:rPr>
      </w:pPr>
      <w:r>
        <w:rPr>
          <w:rFonts w:hint="eastAsia" w:ascii="宋体" w:hAnsi="宋体" w:eastAsia="宋体" w:cs="Times New Roman"/>
          <w:sz w:val="28"/>
          <w:szCs w:val="28"/>
          <w:lang w:val="en-US" w:eastAsia="zh-CN"/>
        </w:rPr>
        <w:t>10</w:t>
      </w:r>
      <w:r>
        <w:rPr>
          <w:rFonts w:hint="eastAsia" w:ascii="宋体" w:hAnsi="宋体" w:eastAsia="宋体" w:cs="Times New Roman"/>
          <w:sz w:val="28"/>
          <w:szCs w:val="28"/>
        </w:rPr>
        <w:t>、投标方认为应补充的其它技术资料</w:t>
      </w:r>
    </w:p>
    <w:p>
      <w:pPr>
        <w:ind w:firstLine="560" w:firstLineChars="200"/>
        <w:rPr>
          <w:rFonts w:hint="eastAsia" w:ascii="宋体" w:hAnsi="宋体"/>
          <w:sz w:val="28"/>
          <w:szCs w:val="28"/>
        </w:rPr>
      </w:pPr>
      <w:r>
        <w:rPr>
          <w:rFonts w:hint="eastAsia" w:ascii="宋体" w:hAnsi="宋体" w:eastAsia="宋体" w:cs="Times New Roman"/>
          <w:sz w:val="28"/>
          <w:szCs w:val="28"/>
          <w:lang w:val="en-US" w:eastAsia="zh-CN"/>
        </w:rPr>
        <w:t>11、报价表</w:t>
      </w:r>
    </w:p>
    <w:p>
      <w:pPr>
        <w:rPr>
          <w:rFonts w:ascii="宋体" w:hAnsi="宋体"/>
          <w:sz w:val="28"/>
          <w:szCs w:val="28"/>
        </w:rPr>
      </w:pPr>
      <w:r>
        <w:rPr>
          <w:rFonts w:hint="eastAsia" w:ascii="宋体" w:hAnsi="宋体"/>
          <w:sz w:val="28"/>
          <w:szCs w:val="28"/>
          <w:lang w:eastAsia="zh-CN"/>
        </w:rPr>
        <w:t>三</w:t>
      </w:r>
      <w:r>
        <w:rPr>
          <w:rFonts w:hint="eastAsia" w:ascii="宋体" w:hAnsi="宋体"/>
          <w:sz w:val="28"/>
          <w:szCs w:val="28"/>
        </w:rPr>
        <w:t>、投标报价要求</w:t>
      </w:r>
    </w:p>
    <w:p>
      <w:pPr>
        <w:ind w:firstLine="560" w:firstLineChars="200"/>
        <w:rPr>
          <w:rFonts w:ascii="宋体" w:hAnsi="宋体"/>
          <w:sz w:val="28"/>
          <w:szCs w:val="28"/>
        </w:rPr>
      </w:pPr>
      <w:r>
        <w:rPr>
          <w:rFonts w:hint="eastAsia" w:ascii="宋体" w:hAnsi="宋体"/>
          <w:sz w:val="28"/>
          <w:szCs w:val="28"/>
        </w:rPr>
        <w:t>1、</w:t>
      </w:r>
      <w:r>
        <w:rPr>
          <w:rFonts w:ascii="宋体" w:hAnsi="宋体"/>
          <w:sz w:val="28"/>
          <w:szCs w:val="28"/>
        </w:rPr>
        <w:t>投标报价方式：本次投标报价采用“固定总价”报价方式。投标人应充分考项目的规模、性质、市场风险和国家政策性调整风险系数以及招标人对本项目招标范围、工期、质量等的要求，并计入投标报价中。</w:t>
      </w:r>
    </w:p>
    <w:p>
      <w:pPr>
        <w:ind w:firstLine="560" w:firstLineChars="200"/>
        <w:rPr>
          <w:rFonts w:hint="eastAsia" w:ascii="宋体" w:hAnsi="宋体"/>
          <w:sz w:val="28"/>
          <w:szCs w:val="28"/>
          <w:lang w:eastAsia="zh-CN"/>
        </w:rPr>
      </w:pPr>
      <w:r>
        <w:rPr>
          <w:rFonts w:hint="eastAsia" w:ascii="宋体" w:hAnsi="宋体"/>
          <w:sz w:val="28"/>
          <w:szCs w:val="28"/>
        </w:rPr>
        <w:t>2、</w:t>
      </w:r>
      <w:r>
        <w:rPr>
          <w:rFonts w:ascii="宋体" w:hAnsi="宋体"/>
          <w:sz w:val="28"/>
          <w:szCs w:val="28"/>
        </w:rPr>
        <w:t>投标报价为完成本项目前期调研、设计及</w:t>
      </w:r>
      <w:r>
        <w:rPr>
          <w:rFonts w:hint="eastAsia" w:ascii="宋体" w:hAnsi="宋体"/>
          <w:sz w:val="28"/>
          <w:szCs w:val="28"/>
          <w:lang w:eastAsia="zh-CN"/>
        </w:rPr>
        <w:t>安装</w:t>
      </w:r>
      <w:r>
        <w:rPr>
          <w:rFonts w:ascii="宋体" w:hAnsi="宋体"/>
          <w:sz w:val="28"/>
          <w:szCs w:val="28"/>
        </w:rPr>
        <w:t>的总费用。包括但不仅限于人工费、材料费、机械费、管理费、利润、税金、规费等。同时还应充分考虑市场风险、国家政策性调整风险系数以及承担的义务、责任、风险等一切因素，并计入投标报价中。</w:t>
      </w:r>
    </w:p>
    <w:p>
      <w:pPr>
        <w:rPr>
          <w:rFonts w:hint="eastAsia" w:ascii="宋体" w:hAnsi="宋体"/>
          <w:sz w:val="28"/>
          <w:szCs w:val="28"/>
          <w:lang w:eastAsia="zh-CN"/>
        </w:rPr>
      </w:pPr>
      <w:r>
        <w:rPr>
          <w:rFonts w:hint="eastAsia" w:ascii="宋体" w:hAnsi="宋体"/>
          <w:sz w:val="28"/>
          <w:szCs w:val="28"/>
          <w:lang w:eastAsia="zh-CN"/>
        </w:rPr>
        <w:t>四</w:t>
      </w:r>
      <w:r>
        <w:rPr>
          <w:rFonts w:hint="eastAsia" w:ascii="宋体" w:hAnsi="宋体"/>
          <w:sz w:val="28"/>
          <w:szCs w:val="28"/>
        </w:rPr>
        <w:t>、本项目为招标人询价招标，请有意参加询价报价的人员请于截止时间前将报价文件按询价函要求递交，如所有投标报价均高于招标人的期望值，则招标人有权取消本次询价招标，并不承担投标人的任何投标费用。招标人将在函截止时间后的三个工作日内公布询价结果。</w:t>
      </w:r>
    </w:p>
    <w:p>
      <w:pPr>
        <w:rPr>
          <w:rFonts w:hint="eastAsia" w:ascii="宋体" w:hAnsi="宋体"/>
          <w:sz w:val="32"/>
          <w:szCs w:val="32"/>
        </w:rPr>
      </w:pPr>
      <w:r>
        <w:rPr>
          <w:rFonts w:hint="eastAsia" w:ascii="宋体" w:hAnsi="宋体"/>
          <w:sz w:val="28"/>
          <w:szCs w:val="28"/>
          <w:lang w:eastAsia="zh-CN"/>
        </w:rPr>
        <w:t>五</w:t>
      </w:r>
      <w:r>
        <w:rPr>
          <w:rFonts w:hint="eastAsia" w:ascii="宋体" w:hAnsi="宋体"/>
          <w:sz w:val="28"/>
          <w:szCs w:val="28"/>
        </w:rPr>
        <w:t>、投标申请人如有违反《盐城市市场廉政准入规定（试行）》中规定情形的，将被取消投标（中标）资格。</w:t>
      </w:r>
    </w:p>
    <w:p>
      <w:pPr>
        <w:ind w:firstLine="640" w:firstLineChars="200"/>
        <w:rPr>
          <w:rFonts w:hint="eastAsia" w:ascii="宋体" w:hAnsi="宋体"/>
          <w:sz w:val="32"/>
          <w:szCs w:val="32"/>
        </w:rPr>
      </w:pPr>
    </w:p>
    <w:tbl>
      <w:tblPr>
        <w:tblStyle w:val="7"/>
        <w:tblW w:w="9690" w:type="dxa"/>
        <w:tblInd w:w="-318" w:type="dxa"/>
        <w:tblLayout w:type="autofit"/>
        <w:tblCellMar>
          <w:top w:w="0" w:type="dxa"/>
          <w:left w:w="108" w:type="dxa"/>
          <w:bottom w:w="0" w:type="dxa"/>
          <w:right w:w="108" w:type="dxa"/>
        </w:tblCellMar>
      </w:tblPr>
      <w:tblGrid>
        <w:gridCol w:w="9690"/>
      </w:tblGrid>
      <w:tr>
        <w:tblPrEx>
          <w:tblCellMar>
            <w:top w:w="0" w:type="dxa"/>
            <w:left w:w="108" w:type="dxa"/>
            <w:bottom w:w="0" w:type="dxa"/>
            <w:right w:w="108" w:type="dxa"/>
          </w:tblCellMar>
        </w:tblPrEx>
        <w:trPr>
          <w:trHeight w:val="510" w:hRule="atLeast"/>
        </w:trPr>
        <w:tc>
          <w:tcPr>
            <w:tcW w:w="9690" w:type="dxa"/>
            <w:tcBorders>
              <w:top w:val="nil"/>
              <w:left w:val="nil"/>
              <w:bottom w:val="nil"/>
              <w:right w:val="nil"/>
            </w:tcBorders>
            <w:noWrap/>
            <w:vAlign w:val="center"/>
          </w:tcPr>
          <w:p>
            <w:pPr>
              <w:tabs>
                <w:tab w:val="left" w:pos="790"/>
              </w:tabs>
              <w:spacing w:line="480" w:lineRule="exact"/>
              <w:rPr>
                <w:rFonts w:ascii="宋体" w:hAnsi="宋体"/>
                <w:b/>
                <w:sz w:val="24"/>
                <w:szCs w:val="24"/>
              </w:rPr>
            </w:pPr>
          </w:p>
          <w:p>
            <w:pPr>
              <w:spacing w:line="500" w:lineRule="exact"/>
              <w:rPr>
                <w:rFonts w:hint="eastAsia" w:ascii="宋体" w:hAnsi="宋体"/>
                <w:b/>
                <w:sz w:val="24"/>
                <w:szCs w:val="24"/>
              </w:rPr>
            </w:pPr>
            <w:r>
              <w:rPr>
                <w:rFonts w:hint="eastAsia" w:ascii="宋体" w:hAnsi="宋体"/>
                <w:b/>
                <w:sz w:val="24"/>
                <w:szCs w:val="24"/>
              </w:rPr>
              <w:t xml:space="preserve">        </w:t>
            </w:r>
          </w:p>
          <w:p>
            <w:pPr>
              <w:spacing w:line="500" w:lineRule="exact"/>
              <w:rPr>
                <w:rFonts w:ascii="宋体" w:hAnsi="宋体"/>
                <w:b/>
                <w:sz w:val="24"/>
                <w:szCs w:val="24"/>
              </w:rPr>
            </w:pPr>
          </w:p>
          <w:p>
            <w:pPr>
              <w:spacing w:line="800" w:lineRule="exact"/>
              <w:jc w:val="center"/>
              <w:rPr>
                <w:rFonts w:hint="eastAsia" w:ascii="微软雅黑" w:hAnsi="微软雅黑" w:eastAsia="微软雅黑"/>
                <w:b/>
                <w:bCs/>
                <w:sz w:val="52"/>
                <w:szCs w:val="52"/>
                <w:lang w:eastAsia="zh-CN"/>
              </w:rPr>
            </w:pPr>
            <w:r>
              <w:rPr>
                <w:rFonts w:hint="eastAsia" w:ascii="微软雅黑" w:hAnsi="微软雅黑" w:eastAsia="微软雅黑"/>
                <w:b/>
                <w:bCs/>
                <w:sz w:val="52"/>
                <w:szCs w:val="52"/>
              </w:rPr>
              <w:t>国投新材料有限公司</w:t>
            </w:r>
            <w:r>
              <w:rPr>
                <w:rFonts w:hint="eastAsia" w:ascii="微软雅黑" w:hAnsi="微软雅黑" w:eastAsia="微软雅黑"/>
                <w:b/>
                <w:bCs/>
                <w:sz w:val="52"/>
                <w:szCs w:val="52"/>
                <w:lang w:eastAsia="zh-CN"/>
              </w:rPr>
              <w:t>焊带二车间封顶工程</w:t>
            </w:r>
          </w:p>
          <w:p>
            <w:pPr>
              <w:spacing w:line="800" w:lineRule="exact"/>
              <w:jc w:val="center"/>
              <w:rPr>
                <w:rFonts w:ascii="微软雅黑" w:hAnsi="微软雅黑" w:eastAsia="微软雅黑"/>
                <w:b/>
                <w:bCs/>
                <w:sz w:val="52"/>
                <w:szCs w:val="52"/>
              </w:rPr>
            </w:pPr>
            <w:r>
              <w:rPr>
                <w:rFonts w:hint="eastAsia" w:ascii="微软雅黑" w:hAnsi="微软雅黑" w:eastAsia="微软雅黑"/>
                <w:b/>
                <w:bCs/>
                <w:sz w:val="52"/>
                <w:szCs w:val="52"/>
              </w:rPr>
              <w:t>报 价 函</w:t>
            </w:r>
          </w:p>
          <w:p>
            <w:pPr>
              <w:spacing w:line="800" w:lineRule="exact"/>
              <w:jc w:val="center"/>
              <w:rPr>
                <w:rFonts w:ascii="宋体" w:hAnsi="宋体"/>
                <w:bCs/>
                <w:sz w:val="36"/>
                <w:szCs w:val="36"/>
              </w:rPr>
            </w:pPr>
          </w:p>
          <w:p>
            <w:pPr>
              <w:spacing w:line="800" w:lineRule="exact"/>
              <w:jc w:val="center"/>
              <w:rPr>
                <w:rFonts w:ascii="宋体" w:hAnsi="宋体"/>
                <w:bCs/>
                <w:sz w:val="36"/>
                <w:szCs w:val="36"/>
              </w:rPr>
            </w:pPr>
          </w:p>
          <w:p>
            <w:pPr>
              <w:spacing w:line="600" w:lineRule="exact"/>
              <w:rPr>
                <w:rFonts w:ascii="宋体" w:hAnsi="宋体"/>
                <w:bCs/>
                <w:sz w:val="36"/>
                <w:szCs w:val="36"/>
              </w:rPr>
            </w:pPr>
          </w:p>
          <w:p>
            <w:pPr>
              <w:spacing w:line="600" w:lineRule="exact"/>
              <w:rPr>
                <w:rFonts w:ascii="宋体" w:hAnsi="宋体"/>
                <w:bCs/>
                <w:sz w:val="36"/>
                <w:szCs w:val="36"/>
              </w:rPr>
            </w:pPr>
          </w:p>
          <w:p>
            <w:pPr>
              <w:spacing w:line="600" w:lineRule="exact"/>
              <w:rPr>
                <w:rFonts w:ascii="宋体" w:hAnsi="宋体"/>
                <w:bCs/>
                <w:sz w:val="36"/>
                <w:szCs w:val="36"/>
              </w:rPr>
            </w:pPr>
          </w:p>
          <w:p>
            <w:pPr>
              <w:spacing w:line="600" w:lineRule="exact"/>
              <w:rPr>
                <w:rFonts w:ascii="宋体" w:hAnsi="宋体"/>
                <w:bCs/>
                <w:sz w:val="36"/>
                <w:szCs w:val="36"/>
              </w:rPr>
            </w:pPr>
          </w:p>
          <w:p>
            <w:pPr>
              <w:spacing w:line="600" w:lineRule="exact"/>
              <w:ind w:firstLine="1428" w:firstLineChars="395"/>
              <w:rPr>
                <w:rFonts w:ascii="宋体" w:hAnsi="宋体"/>
                <w:b/>
                <w:bCs/>
                <w:sz w:val="36"/>
                <w:szCs w:val="36"/>
              </w:rPr>
            </w:pPr>
            <w:r>
              <w:rPr>
                <w:rFonts w:hint="eastAsia" w:ascii="宋体" w:hAnsi="宋体"/>
                <w:b/>
                <w:bCs/>
                <w:sz w:val="36"/>
                <w:szCs w:val="36"/>
              </w:rPr>
              <w:t>投标人（公章）：</w:t>
            </w:r>
          </w:p>
          <w:p>
            <w:pPr>
              <w:spacing w:line="600" w:lineRule="exact"/>
              <w:rPr>
                <w:rFonts w:ascii="宋体" w:hAnsi="宋体"/>
                <w:b/>
                <w:bCs/>
                <w:sz w:val="36"/>
                <w:szCs w:val="36"/>
              </w:rPr>
            </w:pPr>
          </w:p>
          <w:p>
            <w:pPr>
              <w:spacing w:line="600" w:lineRule="exact"/>
              <w:ind w:firstLine="1428" w:firstLineChars="395"/>
              <w:rPr>
                <w:rFonts w:ascii="宋体" w:hAnsi="宋体"/>
                <w:b/>
                <w:bCs/>
                <w:sz w:val="36"/>
                <w:szCs w:val="36"/>
              </w:rPr>
            </w:pPr>
            <w:r>
              <w:rPr>
                <w:rFonts w:hint="eastAsia" w:ascii="宋体" w:hAnsi="宋体"/>
                <w:b/>
                <w:bCs/>
                <w:sz w:val="36"/>
                <w:szCs w:val="36"/>
              </w:rPr>
              <w:t>法定代表人</w:t>
            </w:r>
          </w:p>
          <w:p>
            <w:pPr>
              <w:spacing w:line="600" w:lineRule="exact"/>
              <w:ind w:firstLine="1428" w:firstLineChars="395"/>
              <w:rPr>
                <w:rFonts w:ascii="宋体" w:hAnsi="宋体"/>
                <w:b/>
                <w:bCs/>
                <w:sz w:val="36"/>
                <w:szCs w:val="36"/>
              </w:rPr>
            </w:pPr>
            <w:r>
              <w:rPr>
                <w:rFonts w:hint="eastAsia" w:ascii="宋体" w:hAnsi="宋体"/>
                <w:b/>
                <w:bCs/>
                <w:sz w:val="36"/>
                <w:szCs w:val="36"/>
              </w:rPr>
              <w:t>或授权委托人（签字或盖章）：</w:t>
            </w:r>
          </w:p>
          <w:p>
            <w:pPr>
              <w:spacing w:line="600" w:lineRule="exact"/>
              <w:rPr>
                <w:rFonts w:ascii="宋体" w:hAnsi="宋体"/>
                <w:b/>
                <w:bCs/>
                <w:sz w:val="36"/>
                <w:szCs w:val="36"/>
              </w:rPr>
            </w:pPr>
          </w:p>
          <w:p>
            <w:pPr>
              <w:spacing w:line="600" w:lineRule="exact"/>
              <w:ind w:firstLine="2331" w:firstLineChars="645"/>
              <w:rPr>
                <w:rFonts w:ascii="宋体" w:hAnsi="宋体"/>
                <w:b/>
                <w:bCs/>
                <w:sz w:val="36"/>
                <w:szCs w:val="36"/>
              </w:rPr>
            </w:pPr>
            <w:r>
              <w:rPr>
                <w:rFonts w:hint="eastAsia" w:ascii="宋体" w:hAnsi="宋体"/>
                <w:b/>
                <w:bCs/>
                <w:sz w:val="36"/>
                <w:szCs w:val="36"/>
              </w:rPr>
              <w:t>二O二</w:t>
            </w:r>
            <w:r>
              <w:rPr>
                <w:rFonts w:hint="eastAsia" w:ascii="宋体" w:hAnsi="宋体"/>
                <w:b/>
                <w:bCs/>
                <w:sz w:val="36"/>
                <w:szCs w:val="36"/>
                <w:lang w:eastAsia="zh-CN"/>
              </w:rPr>
              <w:t>二</w:t>
            </w:r>
            <w:r>
              <w:rPr>
                <w:rFonts w:hint="eastAsia" w:ascii="宋体" w:hAnsi="宋体"/>
                <w:b/>
                <w:bCs/>
                <w:sz w:val="36"/>
                <w:szCs w:val="36"/>
              </w:rPr>
              <w:t>年   月   日</w:t>
            </w:r>
          </w:p>
          <w:p>
            <w:pPr>
              <w:spacing w:line="600" w:lineRule="exact"/>
              <w:jc w:val="center"/>
              <w:rPr>
                <w:rFonts w:ascii="宋体" w:hAnsi="宋体"/>
                <w:b/>
                <w:bCs/>
                <w:sz w:val="36"/>
                <w:szCs w:val="36"/>
              </w:rPr>
            </w:pPr>
          </w:p>
          <w:p>
            <w:pPr>
              <w:spacing w:line="600" w:lineRule="exact"/>
              <w:jc w:val="center"/>
              <w:rPr>
                <w:rFonts w:ascii="宋体" w:hAnsi="宋体"/>
                <w:b/>
                <w:bCs/>
                <w:sz w:val="36"/>
                <w:szCs w:val="36"/>
              </w:rPr>
            </w:pPr>
          </w:p>
          <w:p>
            <w:pPr>
              <w:spacing w:line="600" w:lineRule="exact"/>
              <w:jc w:val="center"/>
              <w:rPr>
                <w:rFonts w:ascii="宋体" w:hAnsi="宋体"/>
                <w:b/>
                <w:bCs/>
                <w:sz w:val="36"/>
                <w:szCs w:val="36"/>
              </w:rPr>
            </w:pPr>
            <w:r>
              <w:rPr>
                <w:rFonts w:ascii="宋体" w:hAnsi="宋体"/>
                <w:b/>
                <w:bCs/>
                <w:sz w:val="36"/>
                <w:szCs w:val="36"/>
              </w:rPr>
              <w:br w:type="page"/>
            </w:r>
          </w:p>
          <w:p>
            <w:pPr>
              <w:spacing w:line="600" w:lineRule="exact"/>
              <w:jc w:val="left"/>
              <w:rPr>
                <w:rFonts w:hint="eastAsia" w:ascii="宋体" w:hAnsi="宋体"/>
                <w:sz w:val="24"/>
                <w:szCs w:val="24"/>
              </w:rPr>
            </w:pPr>
          </w:p>
          <w:p>
            <w:pPr>
              <w:spacing w:line="600" w:lineRule="exact"/>
              <w:jc w:val="left"/>
              <w:rPr>
                <w:rFonts w:ascii="宋体" w:hAnsi="宋体"/>
                <w:sz w:val="24"/>
                <w:szCs w:val="24"/>
              </w:rPr>
            </w:pPr>
            <w:r>
              <w:rPr>
                <w:rFonts w:hint="eastAsia" w:ascii="宋体" w:hAnsi="宋体"/>
                <w:sz w:val="24"/>
                <w:szCs w:val="24"/>
              </w:rPr>
              <w:t>附件1</w:t>
            </w:r>
          </w:p>
          <w:p>
            <w:pPr>
              <w:spacing w:line="600" w:lineRule="exact"/>
              <w:jc w:val="left"/>
              <w:rPr>
                <w:rFonts w:ascii="宋体" w:hAnsi="宋体"/>
                <w:sz w:val="24"/>
                <w:szCs w:val="24"/>
              </w:rPr>
            </w:pPr>
          </w:p>
          <w:p>
            <w:pPr>
              <w:spacing w:line="600" w:lineRule="exact"/>
              <w:jc w:val="center"/>
              <w:rPr>
                <w:rFonts w:ascii="宋体" w:hAnsi="宋体"/>
                <w:b/>
                <w:sz w:val="24"/>
                <w:szCs w:val="24"/>
              </w:rPr>
            </w:pPr>
            <w:r>
              <w:rPr>
                <w:rFonts w:hint="eastAsia" w:ascii="宋体" w:hAnsi="宋体"/>
                <w:b/>
                <w:sz w:val="24"/>
                <w:szCs w:val="24"/>
              </w:rPr>
              <w:t>授权委托书</w:t>
            </w:r>
          </w:p>
          <w:p>
            <w:pPr>
              <w:spacing w:line="540" w:lineRule="exact"/>
              <w:rPr>
                <w:rFonts w:ascii="宋体" w:hAnsi="宋体"/>
                <w:sz w:val="24"/>
                <w:szCs w:val="24"/>
              </w:rPr>
            </w:pPr>
          </w:p>
          <w:p>
            <w:pPr>
              <w:spacing w:line="560" w:lineRule="exact"/>
              <w:ind w:firstLine="480" w:firstLineChars="200"/>
              <w:jc w:val="left"/>
              <w:rPr>
                <w:rFonts w:ascii="宋体" w:hAnsi="宋体"/>
                <w:sz w:val="24"/>
                <w:szCs w:val="24"/>
              </w:rPr>
            </w:pPr>
            <w:r>
              <w:rPr>
                <w:rFonts w:hint="eastAsia" w:ascii="宋体" w:hAnsi="宋体"/>
                <w:sz w:val="24"/>
                <w:szCs w:val="24"/>
              </w:rPr>
              <w:t>本授权委托书声明：我系的法定代表人，现授权委托我公司的</w:t>
            </w:r>
            <w:r>
              <w:rPr>
                <w:rFonts w:hint="eastAsia" w:ascii="宋体" w:hAnsi="宋体"/>
                <w:sz w:val="24"/>
                <w:szCs w:val="24"/>
                <w:u w:val="single"/>
              </w:rPr>
              <w:t xml:space="preserve">       </w:t>
            </w:r>
            <w:r>
              <w:rPr>
                <w:rFonts w:hint="eastAsia" w:ascii="宋体" w:hAnsi="宋体"/>
                <w:sz w:val="24"/>
                <w:szCs w:val="24"/>
              </w:rPr>
              <w:t>为我公司代理人，以本公司的名义参加</w:t>
            </w:r>
            <w:r>
              <w:rPr>
                <w:rFonts w:hint="eastAsia" w:ascii="宋体" w:hAnsi="宋体"/>
                <w:sz w:val="24"/>
                <w:szCs w:val="24"/>
                <w:u w:val="single"/>
                <w:lang w:val="en-US" w:eastAsia="zh-CN"/>
              </w:rPr>
              <w:t xml:space="preserve">                     </w:t>
            </w:r>
            <w:r>
              <w:rPr>
                <w:rFonts w:hint="eastAsia" w:ascii="宋体" w:hAnsi="宋体"/>
                <w:sz w:val="24"/>
                <w:szCs w:val="24"/>
              </w:rPr>
              <w:t>的投标活动。代理人在询价及合同洽谈过程中所签署的一切文件和处理与之有关的一切事务，我均予以承认。</w:t>
            </w:r>
          </w:p>
          <w:p>
            <w:pPr>
              <w:spacing w:line="560" w:lineRule="exact"/>
              <w:ind w:firstLine="480" w:firstLineChars="200"/>
              <w:rPr>
                <w:rFonts w:ascii="宋体" w:hAnsi="宋体"/>
                <w:sz w:val="24"/>
                <w:szCs w:val="24"/>
              </w:rPr>
            </w:pPr>
          </w:p>
          <w:p>
            <w:pPr>
              <w:spacing w:line="560" w:lineRule="exact"/>
              <w:ind w:firstLine="480" w:firstLineChars="200"/>
              <w:rPr>
                <w:rFonts w:ascii="宋体" w:hAnsi="宋体"/>
                <w:sz w:val="24"/>
                <w:szCs w:val="24"/>
              </w:rPr>
            </w:pPr>
            <w:r>
              <w:rPr>
                <w:rFonts w:hint="eastAsia" w:ascii="宋体" w:hAnsi="宋体"/>
                <w:sz w:val="24"/>
                <w:szCs w:val="24"/>
              </w:rPr>
              <w:t>代理人：</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rPr>
              <w:t>性别：</w:t>
            </w:r>
            <w:r>
              <w:rPr>
                <w:rFonts w:hint="eastAsia" w:ascii="宋体" w:hAnsi="宋体"/>
                <w:sz w:val="24"/>
                <w:szCs w:val="24"/>
                <w:u w:val="single"/>
              </w:rPr>
              <w:t xml:space="preserve">   </w:t>
            </w:r>
          </w:p>
          <w:p>
            <w:pPr>
              <w:spacing w:line="560" w:lineRule="exact"/>
              <w:ind w:firstLine="480" w:firstLineChars="200"/>
              <w:rPr>
                <w:rFonts w:ascii="宋体" w:hAnsi="宋体"/>
                <w:sz w:val="24"/>
                <w:szCs w:val="24"/>
              </w:rPr>
            </w:pPr>
            <w:r>
              <w:rPr>
                <w:rFonts w:hint="eastAsia" w:ascii="宋体" w:hAnsi="宋体"/>
                <w:sz w:val="24"/>
                <w:szCs w:val="24"/>
              </w:rPr>
              <w:t>有效身份证件号码：</w:t>
            </w:r>
            <w:r>
              <w:rPr>
                <w:rFonts w:hint="eastAsia" w:ascii="宋体" w:hAnsi="宋体"/>
                <w:sz w:val="24"/>
                <w:szCs w:val="24"/>
                <w:u w:val="single"/>
              </w:rPr>
              <w:t xml:space="preserve">                </w:t>
            </w:r>
            <w:r>
              <w:rPr>
                <w:rFonts w:hint="eastAsia" w:ascii="宋体" w:hAnsi="宋体"/>
                <w:sz w:val="24"/>
                <w:szCs w:val="24"/>
                <w:u w:val="single"/>
              </w:rPr>
              <w:tab/>
            </w:r>
          </w:p>
          <w:p>
            <w:pPr>
              <w:spacing w:line="560" w:lineRule="exact"/>
              <w:ind w:firstLine="480" w:firstLineChars="200"/>
              <w:rPr>
                <w:rFonts w:ascii="宋体" w:hAnsi="宋体"/>
                <w:sz w:val="24"/>
                <w:szCs w:val="24"/>
              </w:rPr>
            </w:pPr>
            <w:r>
              <w:rPr>
                <w:rFonts w:hint="eastAsia" w:ascii="宋体" w:hAnsi="宋体"/>
                <w:sz w:val="24"/>
                <w:szCs w:val="24"/>
              </w:rPr>
              <w:t>联系电话：</w:t>
            </w:r>
            <w:r>
              <w:rPr>
                <w:rFonts w:hint="eastAsia" w:ascii="宋体" w:hAnsi="宋体"/>
                <w:sz w:val="24"/>
                <w:szCs w:val="24"/>
                <w:u w:val="single"/>
              </w:rPr>
              <w:t xml:space="preserve">                   </w:t>
            </w:r>
          </w:p>
          <w:p>
            <w:pPr>
              <w:spacing w:line="560" w:lineRule="exact"/>
              <w:ind w:firstLine="480" w:firstLineChars="200"/>
              <w:rPr>
                <w:rFonts w:ascii="宋体" w:hAnsi="宋体"/>
                <w:sz w:val="24"/>
                <w:szCs w:val="24"/>
              </w:rPr>
            </w:pPr>
            <w:r>
              <w:rPr>
                <w:rFonts w:hint="eastAsia" w:ascii="宋体" w:hAnsi="宋体"/>
                <w:sz w:val="24"/>
                <w:szCs w:val="24"/>
              </w:rPr>
              <w:t>代理人无转委权。特此委托。</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投标人（公章）</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法定代表人（签字或盖章）</w:t>
            </w:r>
          </w:p>
          <w:p>
            <w:pPr>
              <w:spacing w:line="560" w:lineRule="exact"/>
              <w:rPr>
                <w:rFonts w:ascii="宋体" w:hAnsi="宋体"/>
                <w:sz w:val="24"/>
                <w:szCs w:val="24"/>
              </w:rPr>
            </w:pP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p>
          <w:p>
            <w:pPr>
              <w:spacing w:line="560" w:lineRule="exact"/>
              <w:ind w:left="3780" w:leftChars="1800" w:firstLine="360" w:firstLineChars="150"/>
              <w:rPr>
                <w:rFonts w:ascii="宋体" w:hAnsi="宋体"/>
                <w:sz w:val="24"/>
                <w:szCs w:val="24"/>
              </w:rPr>
            </w:pPr>
            <w:r>
              <w:rPr>
                <w:rFonts w:hint="eastAsia" w:ascii="宋体" w:hAnsi="宋体"/>
                <w:sz w:val="24"/>
                <w:szCs w:val="24"/>
              </w:rPr>
              <w:t>二O二</w:t>
            </w:r>
            <w:r>
              <w:rPr>
                <w:rFonts w:hint="eastAsia" w:ascii="宋体" w:hAnsi="宋体"/>
                <w:sz w:val="24"/>
                <w:szCs w:val="24"/>
                <w:lang w:eastAsia="zh-CN"/>
              </w:rPr>
              <w:t>二</w:t>
            </w:r>
            <w:r>
              <w:rPr>
                <w:rFonts w:hint="eastAsia" w:ascii="宋体" w:hAnsi="宋体"/>
                <w:sz w:val="24"/>
                <w:szCs w:val="24"/>
              </w:rPr>
              <w:t>年    月   日</w:t>
            </w:r>
          </w:p>
          <w:p>
            <w:pPr>
              <w:spacing w:line="560" w:lineRule="exact"/>
              <w:ind w:left="3780" w:leftChars="1800" w:firstLine="360" w:firstLineChars="150"/>
              <w:rPr>
                <w:rFonts w:ascii="宋体" w:hAnsi="宋体"/>
                <w:sz w:val="24"/>
                <w:szCs w:val="24"/>
              </w:rPr>
            </w:pPr>
          </w:p>
          <w:p>
            <w:pPr>
              <w:spacing w:line="560" w:lineRule="exact"/>
              <w:ind w:left="3780" w:leftChars="1800" w:firstLine="360" w:firstLineChars="150"/>
              <w:rPr>
                <w:rFonts w:ascii="宋体" w:hAnsi="宋体"/>
                <w:sz w:val="24"/>
                <w:szCs w:val="24"/>
              </w:rPr>
            </w:pPr>
          </w:p>
          <w:p>
            <w:pPr>
              <w:spacing w:line="560" w:lineRule="exact"/>
              <w:ind w:left="3780" w:leftChars="1800" w:firstLine="360" w:firstLineChars="150"/>
              <w:rPr>
                <w:rFonts w:ascii="宋体" w:hAnsi="宋体"/>
                <w:sz w:val="24"/>
                <w:szCs w:val="24"/>
              </w:rPr>
            </w:pPr>
          </w:p>
          <w:p>
            <w:pPr>
              <w:spacing w:line="560" w:lineRule="exact"/>
              <w:ind w:left="3780" w:leftChars="1800" w:firstLine="360" w:firstLineChars="150"/>
              <w:rPr>
                <w:rFonts w:ascii="宋体" w:hAnsi="宋体"/>
                <w:sz w:val="24"/>
                <w:szCs w:val="24"/>
              </w:rPr>
            </w:pPr>
          </w:p>
          <w:p>
            <w:pPr>
              <w:spacing w:line="560" w:lineRule="exact"/>
              <w:ind w:left="3780" w:leftChars="1800" w:firstLine="360" w:firstLineChars="150"/>
              <w:rPr>
                <w:rFonts w:ascii="宋体" w:hAnsi="宋体"/>
                <w:sz w:val="24"/>
                <w:szCs w:val="24"/>
              </w:rPr>
            </w:pPr>
          </w:p>
          <w:p>
            <w:pPr>
              <w:spacing w:line="560" w:lineRule="exact"/>
              <w:ind w:left="3780" w:leftChars="1800" w:firstLine="360" w:firstLineChars="150"/>
              <w:rPr>
                <w:rFonts w:hint="eastAsia" w:ascii="宋体" w:hAnsi="宋体"/>
                <w:sz w:val="24"/>
                <w:szCs w:val="24"/>
              </w:rPr>
            </w:pPr>
          </w:p>
          <w:p>
            <w:pPr>
              <w:spacing w:line="560" w:lineRule="exact"/>
              <w:ind w:left="3780" w:leftChars="1800" w:firstLine="360" w:firstLineChars="150"/>
              <w:rPr>
                <w:rFonts w:ascii="宋体" w:hAnsi="宋体"/>
                <w:sz w:val="24"/>
                <w:szCs w:val="24"/>
              </w:rPr>
            </w:pPr>
          </w:p>
          <w:p>
            <w:pPr>
              <w:adjustRightInd w:val="0"/>
              <w:spacing w:line="410" w:lineRule="atLeast"/>
              <w:jc w:val="left"/>
              <w:rPr>
                <w:rFonts w:ascii="宋体" w:hAnsi="宋体"/>
                <w:sz w:val="24"/>
                <w:szCs w:val="24"/>
              </w:rPr>
            </w:pPr>
          </w:p>
          <w:p>
            <w:pPr>
              <w:adjustRightInd w:val="0"/>
              <w:spacing w:line="410" w:lineRule="atLeast"/>
              <w:jc w:val="left"/>
              <w:rPr>
                <w:rFonts w:ascii="宋体" w:hAnsi="宋体"/>
                <w:sz w:val="24"/>
                <w:szCs w:val="24"/>
              </w:rPr>
            </w:pPr>
          </w:p>
          <w:p>
            <w:pPr>
              <w:adjustRightInd w:val="0"/>
              <w:spacing w:line="410" w:lineRule="atLeast"/>
              <w:jc w:val="left"/>
              <w:rPr>
                <w:rFonts w:hint="eastAsia" w:ascii="宋体" w:hAnsi="宋体" w:cs="宋体"/>
                <w:b/>
                <w:bCs/>
                <w:kern w:val="0"/>
                <w:sz w:val="24"/>
                <w:szCs w:val="24"/>
              </w:rPr>
            </w:pPr>
            <w:r>
              <w:rPr>
                <w:rFonts w:ascii="宋体" w:hAnsi="宋体"/>
                <w:sz w:val="24"/>
                <w:szCs w:val="24"/>
              </w:rPr>
              <w:br w:type="page"/>
            </w:r>
            <w:r>
              <w:rPr>
                <w:rFonts w:hint="eastAsia" w:ascii="宋体" w:hAnsi="宋体"/>
                <w:sz w:val="24"/>
                <w:szCs w:val="24"/>
              </w:rPr>
              <w:t>附件2</w:t>
            </w:r>
            <w:r>
              <w:rPr>
                <w:rFonts w:hint="eastAsia" w:ascii="宋体" w:hAnsi="宋体" w:cs="宋体"/>
                <w:b/>
                <w:bCs/>
                <w:kern w:val="0"/>
                <w:sz w:val="24"/>
                <w:szCs w:val="24"/>
              </w:rPr>
              <w:t> </w:t>
            </w:r>
          </w:p>
          <w:p>
            <w:pPr>
              <w:adjustRightInd w:val="0"/>
              <w:spacing w:line="410" w:lineRule="atLeast"/>
              <w:jc w:val="center"/>
              <w:rPr>
                <w:rFonts w:ascii="宋体" w:hAnsi="宋体" w:cs="宋体"/>
                <w:b/>
                <w:bCs/>
                <w:kern w:val="0"/>
                <w:sz w:val="36"/>
                <w:szCs w:val="36"/>
              </w:rPr>
            </w:pPr>
            <w:r>
              <w:rPr>
                <w:rFonts w:hint="eastAsia" w:ascii="宋体" w:hAnsi="宋体" w:cs="宋体"/>
                <w:b/>
                <w:bCs/>
                <w:kern w:val="0"/>
                <w:sz w:val="36"/>
                <w:szCs w:val="36"/>
              </w:rPr>
              <w:t>投 标 承 诺 书</w:t>
            </w:r>
          </w:p>
          <w:p>
            <w:pPr>
              <w:adjustRightInd w:val="0"/>
              <w:spacing w:line="460" w:lineRule="atLeast"/>
              <w:jc w:val="left"/>
              <w:rPr>
                <w:rFonts w:ascii="宋体" w:hAnsi="宋体" w:cs="宋体"/>
                <w:kern w:val="0"/>
                <w:sz w:val="24"/>
                <w:szCs w:val="24"/>
              </w:rPr>
            </w:pPr>
            <w:r>
              <w:rPr>
                <w:rFonts w:hint="eastAsia" w:ascii="宋体" w:hAnsi="宋体" w:cs="宋体"/>
                <w:kern w:val="0"/>
                <w:sz w:val="24"/>
                <w:szCs w:val="24"/>
              </w:rPr>
              <w:t>盐城国投新材料有限公司：</w:t>
            </w:r>
            <w:r>
              <w:rPr>
                <w:rFonts w:hint="eastAsia" w:ascii="宋体" w:hAnsi="宋体" w:cs="宋体"/>
                <w:kern w:val="0"/>
                <w:sz w:val="24"/>
                <w:szCs w:val="24"/>
              </w:rPr>
              <w:tab/>
            </w:r>
            <w:r>
              <w:rPr>
                <w:rFonts w:hint="eastAsia" w:ascii="宋体" w:hAnsi="宋体" w:cs="宋体"/>
                <w:kern w:val="0"/>
                <w:sz w:val="24"/>
                <w:szCs w:val="24"/>
              </w:rPr>
              <w:tab/>
            </w:r>
            <w:r>
              <w:rPr>
                <w:rFonts w:hint="eastAsia" w:ascii="宋体" w:hAnsi="宋体" w:cs="宋体"/>
                <w:kern w:val="0"/>
                <w:sz w:val="24"/>
                <w:szCs w:val="24"/>
              </w:rPr>
              <w:tab/>
            </w:r>
          </w:p>
          <w:p>
            <w:pPr>
              <w:adjustRightInd w:val="0"/>
              <w:spacing w:line="460" w:lineRule="atLeast"/>
              <w:ind w:firstLine="480" w:firstLineChars="200"/>
              <w:jc w:val="left"/>
              <w:rPr>
                <w:rFonts w:ascii="宋体" w:hAnsi="宋体" w:cs="宋体"/>
                <w:kern w:val="0"/>
                <w:sz w:val="24"/>
                <w:szCs w:val="24"/>
              </w:rPr>
            </w:pPr>
            <w:r>
              <w:rPr>
                <w:rFonts w:hint="eastAsia" w:ascii="宋体" w:hAnsi="宋体" w:cs="宋体"/>
                <w:kern w:val="0"/>
                <w:sz w:val="24"/>
                <w:szCs w:val="24"/>
              </w:rPr>
              <w:t>1、根据已收到的</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rPr>
              <w:t>的招标文件，我单位经考察现场和研究贵方的招标文件后，决定无保留地接受招标文件所有条款，愿以    元的 总价承担本工程询价范围内的完成相关服务</w:t>
            </w:r>
            <w:r>
              <w:rPr>
                <w:rFonts w:hint="eastAsia" w:ascii="宋体" w:hAnsi="宋体"/>
                <w:sz w:val="24"/>
                <w:szCs w:val="24"/>
              </w:rPr>
              <w:t>。</w:t>
            </w:r>
          </w:p>
          <w:p>
            <w:pPr>
              <w:adjustRightInd w:val="0"/>
              <w:spacing w:line="460" w:lineRule="atLeast"/>
              <w:ind w:firstLine="480"/>
              <w:rPr>
                <w:rFonts w:ascii="宋体" w:hAnsi="宋体" w:cs="宋体"/>
                <w:kern w:val="0"/>
                <w:sz w:val="24"/>
                <w:szCs w:val="24"/>
              </w:rPr>
            </w:pPr>
            <w:r>
              <w:rPr>
                <w:rFonts w:hint="eastAsia" w:ascii="宋体" w:hAnsi="宋体" w:cs="宋体"/>
                <w:kern w:val="0"/>
                <w:sz w:val="24"/>
                <w:szCs w:val="24"/>
              </w:rPr>
              <w:t>2、一旦我方中标，我方保证按招标文件及合同约定的时间完成服务。如果违约，贵方有权中止我方中标并选择其它中标单位。</w:t>
            </w:r>
          </w:p>
          <w:p>
            <w:pPr>
              <w:adjustRightInd w:val="0"/>
              <w:spacing w:line="460" w:lineRule="atLeast"/>
              <w:ind w:firstLine="480"/>
              <w:rPr>
                <w:rFonts w:ascii="宋体" w:hAnsi="宋体" w:cs="宋体"/>
                <w:kern w:val="0"/>
                <w:sz w:val="24"/>
                <w:szCs w:val="24"/>
              </w:rPr>
            </w:pPr>
            <w:r>
              <w:rPr>
                <w:rFonts w:hint="eastAsia" w:ascii="宋体" w:hAnsi="宋体" w:cs="宋体"/>
                <w:kern w:val="0"/>
                <w:sz w:val="24"/>
                <w:szCs w:val="24"/>
              </w:rPr>
              <w:t>3、本次投标，我单位派出的项目负责人为</w:t>
            </w:r>
            <w:r>
              <w:rPr>
                <w:rFonts w:hint="eastAsia" w:ascii="宋体" w:hAnsi="宋体" w:cs="宋体"/>
                <w:kern w:val="0"/>
                <w:sz w:val="24"/>
                <w:szCs w:val="24"/>
                <w:u w:val="single"/>
              </w:rPr>
              <w:t xml:space="preserve">          </w:t>
            </w:r>
            <w:r>
              <w:rPr>
                <w:rFonts w:hint="eastAsia" w:ascii="宋体" w:hAnsi="宋体" w:cs="宋体"/>
                <w:kern w:val="0"/>
                <w:sz w:val="24"/>
                <w:szCs w:val="24"/>
              </w:rPr>
              <w:t>。</w:t>
            </w:r>
          </w:p>
          <w:p>
            <w:pPr>
              <w:adjustRightInd w:val="0"/>
              <w:spacing w:line="460" w:lineRule="atLeast"/>
              <w:ind w:firstLine="480"/>
              <w:jc w:val="left"/>
              <w:rPr>
                <w:rFonts w:ascii="宋体" w:hAnsi="宋体" w:cs="宋体"/>
                <w:kern w:val="0"/>
                <w:sz w:val="24"/>
                <w:szCs w:val="24"/>
              </w:rPr>
            </w:pPr>
            <w:r>
              <w:rPr>
                <w:rFonts w:hint="eastAsia" w:ascii="宋体" w:hAnsi="宋体" w:cs="宋体"/>
                <w:kern w:val="0"/>
                <w:sz w:val="24"/>
                <w:szCs w:val="24"/>
              </w:rPr>
              <w:t>投 标 人：</w:t>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rPr>
              <w:t xml:space="preserve"> （盖章）</w:t>
            </w:r>
          </w:p>
          <w:p>
            <w:pPr>
              <w:adjustRightInd w:val="0"/>
              <w:spacing w:line="460" w:lineRule="atLeast"/>
              <w:ind w:firstLine="480"/>
              <w:jc w:val="left"/>
              <w:rPr>
                <w:rFonts w:ascii="宋体" w:hAnsi="宋体" w:cs="宋体"/>
                <w:kern w:val="0"/>
                <w:sz w:val="24"/>
                <w:szCs w:val="24"/>
              </w:rPr>
            </w:pPr>
            <w:r>
              <w:rPr>
                <w:rFonts w:hint="eastAsia" w:ascii="宋体" w:hAnsi="宋体" w:cs="宋体"/>
                <w:kern w:val="0"/>
                <w:sz w:val="24"/>
                <w:szCs w:val="24"/>
              </w:rPr>
              <w:t>单位地址：</w:t>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u w:val="single"/>
              </w:rPr>
              <w:tab/>
            </w:r>
          </w:p>
          <w:p>
            <w:pPr>
              <w:adjustRightInd w:val="0"/>
              <w:spacing w:line="460" w:lineRule="atLeast"/>
              <w:ind w:firstLine="480"/>
              <w:jc w:val="left"/>
              <w:rPr>
                <w:rFonts w:ascii="宋体" w:hAnsi="宋体" w:cs="宋体"/>
                <w:kern w:val="0"/>
                <w:sz w:val="24"/>
                <w:szCs w:val="24"/>
              </w:rPr>
            </w:pPr>
            <w:r>
              <w:rPr>
                <w:rFonts w:hint="eastAsia" w:ascii="宋体" w:hAnsi="宋体" w:cs="宋体"/>
                <w:kern w:val="0"/>
                <w:sz w:val="24"/>
                <w:szCs w:val="24"/>
              </w:rPr>
              <w:t>法定代表人或其委托代理人（签字或盖章）：</w:t>
            </w:r>
          </w:p>
          <w:p>
            <w:pPr>
              <w:adjustRightInd w:val="0"/>
              <w:spacing w:line="460" w:lineRule="atLeast"/>
              <w:ind w:firstLine="480"/>
              <w:jc w:val="left"/>
              <w:rPr>
                <w:rFonts w:ascii="宋体" w:hAnsi="宋体" w:cs="宋体"/>
                <w:kern w:val="0"/>
                <w:sz w:val="24"/>
                <w:szCs w:val="24"/>
              </w:rPr>
            </w:pPr>
            <w:r>
              <w:rPr>
                <w:rFonts w:hint="eastAsia" w:ascii="宋体" w:hAnsi="宋体" w:cs="宋体"/>
                <w:kern w:val="0"/>
                <w:sz w:val="24"/>
                <w:szCs w:val="24"/>
              </w:rPr>
              <w:t>邮政编码：</w:t>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rPr>
              <w:t xml:space="preserve">   电话：</w:t>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rPr>
              <w:t xml:space="preserve">  传真：</w:t>
            </w:r>
            <w:r>
              <w:rPr>
                <w:rFonts w:hint="eastAsia" w:ascii="宋体" w:hAnsi="宋体" w:cs="宋体"/>
                <w:kern w:val="0"/>
                <w:sz w:val="24"/>
                <w:szCs w:val="24"/>
                <w:u w:val="single"/>
              </w:rPr>
              <w:tab/>
            </w:r>
            <w:r>
              <w:rPr>
                <w:rFonts w:hint="eastAsia" w:ascii="宋体" w:hAnsi="宋体" w:cs="宋体"/>
                <w:kern w:val="0"/>
                <w:sz w:val="24"/>
                <w:szCs w:val="24"/>
                <w:u w:val="single"/>
              </w:rPr>
              <w:t xml:space="preserve">       </w:t>
            </w:r>
            <w:r>
              <w:rPr>
                <w:rFonts w:hint="eastAsia" w:ascii="宋体" w:hAnsi="宋体" w:cs="宋体"/>
                <w:kern w:val="0"/>
                <w:sz w:val="24"/>
                <w:szCs w:val="24"/>
              </w:rPr>
              <w:tab/>
            </w:r>
          </w:p>
          <w:p>
            <w:pPr>
              <w:adjustRightInd w:val="0"/>
              <w:spacing w:line="460" w:lineRule="atLeast"/>
              <w:ind w:firstLine="480"/>
              <w:jc w:val="left"/>
              <w:rPr>
                <w:rFonts w:ascii="宋体" w:hAnsi="宋体" w:cs="宋体"/>
                <w:kern w:val="0"/>
                <w:sz w:val="24"/>
                <w:szCs w:val="24"/>
              </w:rPr>
            </w:pPr>
            <w:r>
              <w:rPr>
                <w:rFonts w:hint="eastAsia" w:ascii="宋体" w:hAnsi="宋体" w:cs="宋体"/>
                <w:kern w:val="0"/>
                <w:sz w:val="24"/>
                <w:szCs w:val="24"/>
              </w:rPr>
              <w:t>开户银行名称：</w:t>
            </w:r>
          </w:p>
          <w:p>
            <w:pPr>
              <w:adjustRightInd w:val="0"/>
              <w:spacing w:line="460" w:lineRule="atLeast"/>
              <w:ind w:firstLine="480"/>
              <w:jc w:val="left"/>
              <w:rPr>
                <w:rFonts w:ascii="宋体" w:hAnsi="宋体" w:cs="宋体"/>
                <w:kern w:val="0"/>
                <w:sz w:val="24"/>
                <w:szCs w:val="24"/>
              </w:rPr>
            </w:pPr>
            <w:r>
              <w:rPr>
                <w:rFonts w:hint="eastAsia" w:ascii="宋体" w:hAnsi="宋体" w:cs="宋体"/>
                <w:kern w:val="0"/>
                <w:sz w:val="24"/>
                <w:szCs w:val="24"/>
              </w:rPr>
              <w:t>开户银行帐号：</w:t>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rPr>
              <w:tab/>
            </w:r>
          </w:p>
          <w:p>
            <w:pPr>
              <w:adjustRightInd w:val="0"/>
              <w:spacing w:line="460" w:lineRule="atLeast"/>
              <w:ind w:firstLine="480"/>
              <w:jc w:val="left"/>
              <w:rPr>
                <w:rFonts w:ascii="宋体" w:hAnsi="宋体" w:cs="宋体"/>
                <w:kern w:val="0"/>
                <w:sz w:val="24"/>
                <w:szCs w:val="24"/>
              </w:rPr>
            </w:pPr>
            <w:r>
              <w:rPr>
                <w:rFonts w:hint="eastAsia" w:ascii="宋体" w:hAnsi="宋体" w:cs="宋体"/>
                <w:kern w:val="0"/>
                <w:sz w:val="24"/>
                <w:szCs w:val="24"/>
              </w:rPr>
              <w:t>日        期：</w:t>
            </w:r>
            <w:r>
              <w:rPr>
                <w:rFonts w:hint="eastAsia" w:ascii="宋体" w:hAnsi="宋体" w:cs="宋体"/>
                <w:kern w:val="0"/>
                <w:sz w:val="24"/>
                <w:szCs w:val="24"/>
                <w:u w:val="single"/>
              </w:rPr>
              <w:tab/>
            </w:r>
            <w:r>
              <w:rPr>
                <w:rFonts w:hint="eastAsia" w:ascii="宋体" w:hAnsi="宋体" w:cs="宋体"/>
                <w:kern w:val="0"/>
                <w:sz w:val="24"/>
                <w:szCs w:val="24"/>
              </w:rPr>
              <w:t>年</w:t>
            </w:r>
            <w:r>
              <w:rPr>
                <w:rFonts w:hint="eastAsia" w:ascii="宋体" w:hAnsi="宋体" w:cs="宋体"/>
                <w:kern w:val="0"/>
                <w:sz w:val="24"/>
                <w:szCs w:val="24"/>
                <w:u w:val="single"/>
              </w:rPr>
              <w:tab/>
            </w:r>
            <w:r>
              <w:rPr>
                <w:rFonts w:hint="eastAsia" w:ascii="宋体" w:hAnsi="宋体" w:cs="宋体"/>
                <w:kern w:val="0"/>
                <w:sz w:val="24"/>
                <w:szCs w:val="24"/>
              </w:rPr>
              <w:t>月</w:t>
            </w:r>
            <w:r>
              <w:rPr>
                <w:rFonts w:hint="eastAsia" w:ascii="宋体" w:hAnsi="宋体" w:cs="宋体"/>
                <w:kern w:val="0"/>
                <w:sz w:val="24"/>
                <w:szCs w:val="24"/>
                <w:u w:val="single"/>
              </w:rPr>
              <w:tab/>
            </w:r>
            <w:r>
              <w:rPr>
                <w:rFonts w:hint="eastAsia" w:ascii="宋体" w:hAnsi="宋体" w:cs="宋体"/>
                <w:kern w:val="0"/>
                <w:sz w:val="24"/>
                <w:szCs w:val="24"/>
              </w:rPr>
              <w:t>日</w:t>
            </w:r>
          </w:p>
        </w:tc>
      </w:tr>
    </w:tbl>
    <w:p>
      <w:pPr>
        <w:spacing w:line="480" w:lineRule="exact"/>
        <w:jc w:val="left"/>
        <w:rPr>
          <w:rFonts w:ascii="宋体" w:hAnsi="宋体" w:cs="宋体"/>
          <w:kern w:val="0"/>
          <w:sz w:val="24"/>
          <w:szCs w:val="24"/>
        </w:rPr>
      </w:pPr>
    </w:p>
    <w:p>
      <w:pPr>
        <w:rPr>
          <w:rFonts w:ascii="宋体" w:hAnsi="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Nzc2MTc2ZDRlMzZlNGZlZjNmYzE2MWU2YTMwMTgifQ=="/>
  </w:docVars>
  <w:rsids>
    <w:rsidRoot w:val="00074EA6"/>
    <w:rsid w:val="000522C7"/>
    <w:rsid w:val="000608E7"/>
    <w:rsid w:val="00074EA6"/>
    <w:rsid w:val="000C4D01"/>
    <w:rsid w:val="00116BE0"/>
    <w:rsid w:val="00147AC7"/>
    <w:rsid w:val="001D716C"/>
    <w:rsid w:val="001F54A5"/>
    <w:rsid w:val="002A2875"/>
    <w:rsid w:val="002C0F57"/>
    <w:rsid w:val="002D4399"/>
    <w:rsid w:val="002F3A4E"/>
    <w:rsid w:val="003D4E94"/>
    <w:rsid w:val="0042365B"/>
    <w:rsid w:val="00447221"/>
    <w:rsid w:val="00536B67"/>
    <w:rsid w:val="005D3D8E"/>
    <w:rsid w:val="0067154D"/>
    <w:rsid w:val="006E1D4A"/>
    <w:rsid w:val="0073579E"/>
    <w:rsid w:val="007873B1"/>
    <w:rsid w:val="00811BA6"/>
    <w:rsid w:val="008A622B"/>
    <w:rsid w:val="009923FA"/>
    <w:rsid w:val="009E711A"/>
    <w:rsid w:val="00AA6802"/>
    <w:rsid w:val="00AC58D8"/>
    <w:rsid w:val="00B15D2C"/>
    <w:rsid w:val="00D471C4"/>
    <w:rsid w:val="00DB7489"/>
    <w:rsid w:val="00F62DF7"/>
    <w:rsid w:val="00F94269"/>
    <w:rsid w:val="00FA7E8F"/>
    <w:rsid w:val="01462211"/>
    <w:rsid w:val="02C52F86"/>
    <w:rsid w:val="03420ED4"/>
    <w:rsid w:val="04A50D75"/>
    <w:rsid w:val="06456265"/>
    <w:rsid w:val="06807F27"/>
    <w:rsid w:val="0733330B"/>
    <w:rsid w:val="07890A8B"/>
    <w:rsid w:val="078F277D"/>
    <w:rsid w:val="082C5D12"/>
    <w:rsid w:val="09A1496F"/>
    <w:rsid w:val="0E515F49"/>
    <w:rsid w:val="0E794CFD"/>
    <w:rsid w:val="10CC1A52"/>
    <w:rsid w:val="121A40E2"/>
    <w:rsid w:val="16340E6B"/>
    <w:rsid w:val="18EE4D0E"/>
    <w:rsid w:val="19370566"/>
    <w:rsid w:val="1A2D65E1"/>
    <w:rsid w:val="1E2B7AB1"/>
    <w:rsid w:val="1E5E6C10"/>
    <w:rsid w:val="1E8D0B36"/>
    <w:rsid w:val="20803440"/>
    <w:rsid w:val="21B16C1F"/>
    <w:rsid w:val="22B750A8"/>
    <w:rsid w:val="22DA10B9"/>
    <w:rsid w:val="230802A3"/>
    <w:rsid w:val="23084265"/>
    <w:rsid w:val="24353ADE"/>
    <w:rsid w:val="24D7640A"/>
    <w:rsid w:val="27DB023A"/>
    <w:rsid w:val="2A756A5F"/>
    <w:rsid w:val="2F1D46BA"/>
    <w:rsid w:val="30813C88"/>
    <w:rsid w:val="351C1EC4"/>
    <w:rsid w:val="399F04D5"/>
    <w:rsid w:val="3B371501"/>
    <w:rsid w:val="3C92791A"/>
    <w:rsid w:val="3E9F03AD"/>
    <w:rsid w:val="3F2104C1"/>
    <w:rsid w:val="42F55256"/>
    <w:rsid w:val="4598760A"/>
    <w:rsid w:val="45C03920"/>
    <w:rsid w:val="47C31DA8"/>
    <w:rsid w:val="48BE6768"/>
    <w:rsid w:val="49831543"/>
    <w:rsid w:val="4A29004F"/>
    <w:rsid w:val="4B885FA4"/>
    <w:rsid w:val="4BC1515C"/>
    <w:rsid w:val="4D1633ED"/>
    <w:rsid w:val="4F2C1C19"/>
    <w:rsid w:val="533D2B81"/>
    <w:rsid w:val="54C65E90"/>
    <w:rsid w:val="55934E51"/>
    <w:rsid w:val="55AB487B"/>
    <w:rsid w:val="5A9620CB"/>
    <w:rsid w:val="5AA82B94"/>
    <w:rsid w:val="5B3B7B8A"/>
    <w:rsid w:val="5B5324BD"/>
    <w:rsid w:val="5B6D26CC"/>
    <w:rsid w:val="64747B25"/>
    <w:rsid w:val="66B07193"/>
    <w:rsid w:val="69B27ED3"/>
    <w:rsid w:val="6A391FFD"/>
    <w:rsid w:val="6BFD639F"/>
    <w:rsid w:val="6DB12CE1"/>
    <w:rsid w:val="6EE93219"/>
    <w:rsid w:val="6F041872"/>
    <w:rsid w:val="71F03A64"/>
    <w:rsid w:val="735200BA"/>
    <w:rsid w:val="791D0970"/>
    <w:rsid w:val="7B7E4B3E"/>
    <w:rsid w:val="7D731D61"/>
    <w:rsid w:val="7F4C28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2"/>
    <w:qFormat/>
    <w:uiPriority w:val="0"/>
    <w:pPr>
      <w:ind w:left="100" w:leftChars="2500"/>
    </w:pPr>
    <w:rPr>
      <w:rFonts w:ascii="Times New Roman" w:hAnsi="Times New Roman"/>
      <w:sz w:val="28"/>
      <w:szCs w:val="2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nhideWhenUsed/>
    <w:qFormat/>
    <w:uiPriority w:val="99"/>
    <w:rPr>
      <w:color w:val="0000FF"/>
      <w:u w:val="single"/>
    </w:rPr>
  </w:style>
  <w:style w:type="character" w:customStyle="1" w:styleId="11">
    <w:name w:val="标题 1 Char"/>
    <w:link w:val="2"/>
    <w:qFormat/>
    <w:uiPriority w:val="9"/>
    <w:rPr>
      <w:rFonts w:ascii="宋体" w:hAnsi="宋体" w:eastAsia="宋体" w:cs="宋体"/>
      <w:b/>
      <w:bCs/>
      <w:kern w:val="36"/>
      <w:sz w:val="48"/>
      <w:szCs w:val="48"/>
    </w:rPr>
  </w:style>
  <w:style w:type="character" w:customStyle="1" w:styleId="12">
    <w:name w:val="日期 Char"/>
    <w:link w:val="3"/>
    <w:qFormat/>
    <w:uiPriority w:val="0"/>
    <w:rPr>
      <w:rFonts w:ascii="Times New Roman" w:hAnsi="Times New Roman"/>
      <w:kern w:val="2"/>
      <w:sz w:val="28"/>
      <w:szCs w:val="28"/>
    </w:rPr>
  </w:style>
  <w:style w:type="character" w:customStyle="1" w:styleId="13">
    <w:name w:val="页脚 Char"/>
    <w:link w:val="4"/>
    <w:qFormat/>
    <w:uiPriority w:val="99"/>
    <w:rPr>
      <w:kern w:val="2"/>
      <w:sz w:val="18"/>
      <w:szCs w:val="18"/>
    </w:rPr>
  </w:style>
  <w:style w:type="character" w:customStyle="1" w:styleId="14">
    <w:name w:val="页眉 Char"/>
    <w:link w:val="5"/>
    <w:qFormat/>
    <w:uiPriority w:val="99"/>
    <w:rPr>
      <w:kern w:val="2"/>
      <w:sz w:val="18"/>
      <w:szCs w:val="18"/>
    </w:rPr>
  </w:style>
  <w:style w:type="character" w:customStyle="1" w:styleId="15">
    <w:name w:val="apple-converted-space"/>
    <w:basedOn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1962</Words>
  <Characters>2037</Characters>
  <Lines>14</Lines>
  <Paragraphs>4</Paragraphs>
  <TotalTime>44</TotalTime>
  <ScaleCrop>false</ScaleCrop>
  <LinksUpToDate>false</LinksUpToDate>
  <CharactersWithSpaces>2298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2020-05-28T02:32:00Z</dcterms:created>
  <dc:creator>Administrator</dc:creator>
  <cp:lastModifiedBy>mango</cp:lastModifiedBy>
  <cp:lastPrinted>2022-05-24T03:02:00Z</cp:lastPrinted>
  <dcterms:modified xsi:type="dcterms:W3CDTF">2022-06-23T06:55:26Z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4D3CE9F448634F7F8A37085DB8985170</vt:lpwstr>
  </property>
</Properties>
</file>